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A86B" w14:textId="77777777" w:rsidR="00EE5CA9" w:rsidRPr="00EE5CA9" w:rsidRDefault="00EE5CA9" w:rsidP="00EE5CA9">
      <w:pPr>
        <w:shd w:val="clear" w:color="auto" w:fill="FFFFFF"/>
        <w:spacing w:after="0" w:line="240" w:lineRule="auto"/>
        <w:outlineLvl w:val="0"/>
        <w:rPr>
          <w:rFonts w:ascii="Arial" w:eastAsia="Times New Roman" w:hAnsi="Arial" w:cs="Arial"/>
          <w:color w:val="477CAB"/>
          <w:kern w:val="36"/>
          <w:sz w:val="93"/>
          <w:szCs w:val="93"/>
          <w:lang w:eastAsia="ru-RU"/>
          <w14:ligatures w14:val="none"/>
        </w:rPr>
      </w:pPr>
      <w:r w:rsidRPr="00EE5CA9">
        <w:rPr>
          <w:rFonts w:ascii="Arial" w:eastAsia="Times New Roman" w:hAnsi="Arial" w:cs="Arial"/>
          <w:color w:val="477CAB"/>
          <w:kern w:val="36"/>
          <w:sz w:val="93"/>
          <w:szCs w:val="93"/>
          <w:lang w:eastAsia="ru-RU"/>
          <w14:ligatures w14:val="none"/>
        </w:rPr>
        <w:t>Правила подготовки к диагностическим обследованиям</w:t>
      </w:r>
    </w:p>
    <w:p w14:paraId="532CB702"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3CCF88D5"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0B6CABFD"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47A8BBC7"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27347517"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24D0D744"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5B1DD4C8"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142DB0C1"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0CD04152"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76B4BA52"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1B08F5AE"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5BC11A27"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37C595E4"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49520A2A"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13242E18" w14:textId="77777777" w:rsid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p>
    <w:p w14:paraId="7B2BB7DE" w14:textId="02BC76BF" w:rsidR="00EE5CA9" w:rsidRPr="00EE5CA9" w:rsidRDefault="00EE5CA9" w:rsidP="00EE5CA9">
      <w:pPr>
        <w:shd w:val="clear" w:color="auto" w:fill="FFFFFF"/>
        <w:spacing w:after="0" w:line="240" w:lineRule="auto"/>
        <w:outlineLvl w:val="1"/>
        <w:rPr>
          <w:rFonts w:ascii="Arial" w:eastAsia="Times New Roman" w:hAnsi="Arial" w:cs="Arial"/>
          <w:color w:val="477CAB"/>
          <w:kern w:val="0"/>
          <w:sz w:val="63"/>
          <w:szCs w:val="63"/>
          <w:lang w:eastAsia="ru-RU"/>
          <w14:ligatures w14:val="none"/>
        </w:rPr>
      </w:pPr>
      <w:r w:rsidRPr="00EE5CA9">
        <w:rPr>
          <w:rFonts w:ascii="Arial" w:eastAsia="Times New Roman" w:hAnsi="Arial" w:cs="Arial"/>
          <w:color w:val="477CAB"/>
          <w:kern w:val="0"/>
          <w:sz w:val="63"/>
          <w:szCs w:val="63"/>
          <w:lang w:eastAsia="ru-RU"/>
          <w14:ligatures w14:val="none"/>
        </w:rPr>
        <w:lastRenderedPageBreak/>
        <w:t>Ультразвуковые исследования</w:t>
      </w:r>
    </w:p>
    <w:p w14:paraId="5B121C14" w14:textId="77777777" w:rsidR="00EE5CA9" w:rsidRDefault="00EE5CA9" w:rsidP="00EE5CA9">
      <w:pPr>
        <w:shd w:val="clear" w:color="auto" w:fill="FFFFFF"/>
        <w:spacing w:after="0" w:line="240" w:lineRule="auto"/>
        <w:rPr>
          <w:rFonts w:ascii="Arial" w:eastAsia="Times New Roman" w:hAnsi="Arial" w:cs="Arial"/>
          <w:color w:val="000000"/>
          <w:kern w:val="0"/>
          <w:sz w:val="30"/>
          <w:szCs w:val="30"/>
          <w:lang w:eastAsia="ru-RU"/>
          <w14:ligatures w14:val="none"/>
        </w:rPr>
      </w:pPr>
    </w:p>
    <w:p w14:paraId="7B1E1394" w14:textId="5739AF97" w:rsidR="00EE5CA9" w:rsidRDefault="00EE5CA9"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EE5CA9">
        <w:rPr>
          <w:rFonts w:ascii="Arial" w:eastAsia="Times New Roman" w:hAnsi="Arial" w:cs="Arial"/>
          <w:color w:val="000000"/>
          <w:kern w:val="0"/>
          <w:sz w:val="30"/>
          <w:szCs w:val="30"/>
          <w:lang w:eastAsia="ru-RU"/>
          <w14:ligatures w14:val="none"/>
        </w:rPr>
        <w:t>Пациенту с собой необходимо иметь направление на исследование, полотенце или пеленку. Возрастных ограничений для проведения УЗИ не существует. Если ребенок излишне эмоционален, беспокоен в новой обстановке, за несколько дней до исследования необходимо начать подготовку ребенка – объяснить, что процедура безболезненна и длится недолго. Вовремя УЗИ постарайтесь максимально отвлечь ребенка от исследования, это даст возможность врачу быстро и качественно провести исследование, а ребенку легче перенести процедуру.</w:t>
      </w:r>
      <w:r w:rsidRPr="00EE5CA9">
        <w:rPr>
          <w:rFonts w:ascii="Arial" w:eastAsia="Times New Roman" w:hAnsi="Arial" w:cs="Arial"/>
          <w:color w:val="000000"/>
          <w:kern w:val="0"/>
          <w:sz w:val="30"/>
          <w:szCs w:val="30"/>
          <w:lang w:eastAsia="ru-RU"/>
          <w14:ligatures w14:val="none"/>
        </w:rPr>
        <w:br/>
      </w:r>
      <w:r w:rsidRPr="00EE5CA9">
        <w:rPr>
          <w:rFonts w:ascii="Arial" w:eastAsia="Times New Roman" w:hAnsi="Arial" w:cs="Arial"/>
          <w:color w:val="000000"/>
          <w:kern w:val="0"/>
          <w:sz w:val="30"/>
          <w:szCs w:val="30"/>
          <w:lang w:eastAsia="ru-RU"/>
          <w14:ligatures w14:val="none"/>
        </w:rPr>
        <w:br/>
        <w:t>Существуют определенные правила проведения УЗИ, соблюдение которых обеспечивают полноценную диагностику. УЗИ головного мозга (нейросонография), щитовидной железы, вилочковой железы, тазобедренных суставов, сердца, слюнных желез, сосудов, мышц, органов мошонки, поверхностных образований кожи, поверхностных лимфатических узлов, почек, молочных желез (проводятся в первые 10 дней менструального цикла) и селезенки проводятся без подготовки.</w:t>
      </w:r>
    </w:p>
    <w:p w14:paraId="3DF15E1E" w14:textId="77777777" w:rsidR="00551E55" w:rsidRDefault="00551E55" w:rsidP="00551E55">
      <w:pPr>
        <w:shd w:val="clear" w:color="auto" w:fill="FFFFFF"/>
        <w:spacing w:after="0" w:line="420" w:lineRule="atLeast"/>
        <w:rPr>
          <w:rFonts w:ascii="Arial" w:eastAsia="Times New Roman" w:hAnsi="Arial" w:cs="Arial"/>
          <w:b/>
          <w:bCs/>
          <w:color w:val="004156"/>
          <w:kern w:val="0"/>
          <w:sz w:val="36"/>
          <w:szCs w:val="36"/>
          <w:lang w:eastAsia="ru-RU"/>
          <w14:ligatures w14:val="none"/>
        </w:rPr>
      </w:pPr>
      <w:r w:rsidRPr="00551E55">
        <w:rPr>
          <w:rFonts w:ascii="Arial" w:eastAsia="Times New Roman" w:hAnsi="Arial" w:cs="Arial"/>
          <w:b/>
          <w:bCs/>
          <w:color w:val="004156"/>
          <w:kern w:val="0"/>
          <w:sz w:val="36"/>
          <w:szCs w:val="36"/>
          <w:lang w:eastAsia="ru-RU"/>
          <w14:ligatures w14:val="none"/>
        </w:rPr>
        <w:t>УЗИ брюшной полости</w:t>
      </w:r>
    </w:p>
    <w:p w14:paraId="0873AD09" w14:textId="77777777" w:rsidR="00551E55" w:rsidRPr="00551E55" w:rsidRDefault="00551E55" w:rsidP="00551E55">
      <w:pPr>
        <w:shd w:val="clear" w:color="auto" w:fill="FFFFFF"/>
        <w:spacing w:after="0" w:line="240" w:lineRule="auto"/>
        <w:rPr>
          <w:rFonts w:ascii="Arial" w:eastAsia="Times New Roman" w:hAnsi="Arial" w:cs="Arial"/>
          <w:color w:val="000000"/>
          <w:kern w:val="0"/>
          <w:sz w:val="30"/>
          <w:szCs w:val="30"/>
          <w:lang w:eastAsia="ru-RU"/>
          <w14:ligatures w14:val="none"/>
        </w:rPr>
      </w:pPr>
      <w:r w:rsidRPr="00551E55">
        <w:rPr>
          <w:rFonts w:ascii="Arial" w:eastAsia="Times New Roman" w:hAnsi="Arial" w:cs="Arial"/>
          <w:color w:val="000000"/>
          <w:kern w:val="0"/>
          <w:sz w:val="30"/>
          <w:szCs w:val="30"/>
          <w:lang w:eastAsia="ru-RU"/>
          <w14:ligatures w14:val="none"/>
        </w:rPr>
        <w:t>Пациенту с собой необходимо иметь направление на исследование, полотенце или пеленку. Возрастных ограничений для проведения УЗИ не существует. Если ребенок излишне эмоционален, беспокоен в новой обстановке, за несколько дней до исследования необходимо начать подготовку ребенка – объяснить, что процедура безболезненна и длится недолго.</w:t>
      </w:r>
    </w:p>
    <w:p w14:paraId="58C1D675" w14:textId="77777777" w:rsidR="00551E55" w:rsidRPr="00551E55" w:rsidRDefault="00551E55" w:rsidP="00551E55">
      <w:pPr>
        <w:shd w:val="clear" w:color="auto" w:fill="FFFFFF"/>
        <w:spacing w:after="0" w:line="240" w:lineRule="auto"/>
        <w:rPr>
          <w:rFonts w:ascii="Arial" w:eastAsia="Times New Roman" w:hAnsi="Arial" w:cs="Arial"/>
          <w:color w:val="000000"/>
          <w:kern w:val="0"/>
          <w:sz w:val="30"/>
          <w:szCs w:val="30"/>
          <w:lang w:eastAsia="ru-RU"/>
          <w14:ligatures w14:val="none"/>
        </w:rPr>
      </w:pPr>
      <w:r w:rsidRPr="00551E55">
        <w:rPr>
          <w:rFonts w:ascii="Arial" w:eastAsia="Times New Roman" w:hAnsi="Arial" w:cs="Arial"/>
          <w:color w:val="000000"/>
          <w:kern w:val="0"/>
          <w:sz w:val="30"/>
          <w:szCs w:val="30"/>
          <w:lang w:eastAsia="ru-RU"/>
          <w14:ligatures w14:val="none"/>
        </w:rPr>
        <w:t>Вовремя УЗИ постарайтесь максимально отвлечь ребенка от исследования, это даст возможность врачу быстро и качественно провести исследование, а ребенку легче перенести процедуру.</w:t>
      </w:r>
    </w:p>
    <w:p w14:paraId="060E94D6" w14:textId="71149124" w:rsidR="00551E55" w:rsidRPr="00EE5CA9" w:rsidRDefault="00551E55" w:rsidP="00551E55">
      <w:pPr>
        <w:shd w:val="clear" w:color="auto" w:fill="FFFFFF"/>
        <w:spacing w:after="0" w:line="240" w:lineRule="auto"/>
        <w:rPr>
          <w:rFonts w:ascii="Arial" w:eastAsia="Times New Roman" w:hAnsi="Arial" w:cs="Arial"/>
          <w:color w:val="000000"/>
          <w:kern w:val="0"/>
          <w:sz w:val="30"/>
          <w:szCs w:val="30"/>
          <w:lang w:eastAsia="ru-RU"/>
          <w14:ligatures w14:val="none"/>
        </w:rPr>
      </w:pPr>
      <w:r w:rsidRPr="00551E55">
        <w:rPr>
          <w:rFonts w:ascii="Arial" w:eastAsia="Times New Roman" w:hAnsi="Arial" w:cs="Arial"/>
          <w:color w:val="000000"/>
          <w:kern w:val="0"/>
          <w:sz w:val="30"/>
          <w:szCs w:val="30"/>
          <w:lang w:eastAsia="ru-RU"/>
          <w14:ligatures w14:val="none"/>
        </w:rPr>
        <w:t>УЗИ головного мозга (нейросонография), щитовидной железы, вилочковой железы, тазобедренных суставов, сердца, слюнных желез, сосудов, мышц, органов мошонки, поверхностных образований кожи, поверхностных лимфатических узлов, почек, молочных желез (проводятся в первые 10 дней менструального цикла) и селезенки проводятся без подготовки.</w:t>
      </w:r>
    </w:p>
    <w:p w14:paraId="453568DE" w14:textId="77777777" w:rsidR="00EE5CA9" w:rsidRDefault="00EE5CA9" w:rsidP="00EE5CA9">
      <w:pPr>
        <w:shd w:val="clear" w:color="auto" w:fill="FFFFFF"/>
        <w:spacing w:after="0" w:line="420" w:lineRule="atLeast"/>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b/>
          <w:bCs/>
          <w:color w:val="004156"/>
          <w:kern w:val="0"/>
          <w:sz w:val="36"/>
          <w:szCs w:val="36"/>
          <w:lang w:eastAsia="ru-RU"/>
          <w14:ligatures w14:val="none"/>
        </w:rPr>
        <w:t>УЗИ мочевого пузыря</w:t>
      </w:r>
    </w:p>
    <w:p w14:paraId="2D04DCE6" w14:textId="77777777" w:rsidR="00EE5CA9" w:rsidRDefault="00EE5CA9"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EE5CA9">
        <w:rPr>
          <w:rFonts w:ascii="Arial" w:eastAsia="Times New Roman" w:hAnsi="Arial" w:cs="Arial"/>
          <w:color w:val="000000"/>
          <w:kern w:val="0"/>
          <w:sz w:val="30"/>
          <w:szCs w:val="30"/>
          <w:lang w:eastAsia="ru-RU"/>
          <w14:ligatures w14:val="none"/>
        </w:rPr>
        <w:t xml:space="preserve">Ультразвуковая диагностика мочевого пузыря выполняется при наполненном мочевом пузыре. При подготовке к УЗИ мочевого пузыря важно выдержать «золотую середину»: выпить жидкости </w:t>
      </w:r>
      <w:r w:rsidRPr="00EE5CA9">
        <w:rPr>
          <w:rFonts w:ascii="Arial" w:eastAsia="Times New Roman" w:hAnsi="Arial" w:cs="Arial"/>
          <w:color w:val="000000"/>
          <w:kern w:val="0"/>
          <w:sz w:val="30"/>
          <w:szCs w:val="30"/>
          <w:lang w:eastAsia="ru-RU"/>
          <w14:ligatures w14:val="none"/>
        </w:rPr>
        <w:lastRenderedPageBreak/>
        <w:t>достаточно для того, чтобы врач на мониторе получил отчетливое изображение. Если маленькому пациенту трудно выпить разом большое количество воды, можно начинать пить за 1–1,5 часа до сеанса УЗИ и делать это небольшими порциями. Для подготовки к УЗИ за 30-40 мин. ребенку необходимо выпить любой негазированной жидкости из расчета 5-10 мл на 1 кг веса ребенка. В идеале ребенок на момент проведения УЗИ должен чувствовать ярко выраженные позывы к мочеиспусканию. Ультразвуковая диагностика мочевого пузыря выполняется при наполненном мочевом пузыре. При подготовке к УЗИ мочевого пузыря важно выдержать «золотую середину»: выпить жидкости достаточно для того, чтобы врач на мониторе получил отчетливое изображение. Если маленькому пациенту трудно выпить разом большое количество воды, можно начинать пить за 1–1,5 часа до сеанса УЗИ и делать это небольшими порциями. Для подготовки к УЗИ за 30-40 мин. ребенку необходимо выпить любой негазированной жидкости из расчета 5-10 мл на 1 кг веса ребенка. В идеале ребенок на момент проведения УЗИ должен чувствовать ярко выраженные позывы к мочеиспусканию.</w:t>
      </w:r>
    </w:p>
    <w:p w14:paraId="539A985F" w14:textId="38A1470C" w:rsidR="00551E55" w:rsidRDefault="00551E55"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551E55">
        <w:rPr>
          <w:rFonts w:ascii="Arial" w:eastAsia="Times New Roman" w:hAnsi="Arial" w:cs="Arial"/>
          <w:b/>
          <w:bCs/>
          <w:color w:val="004156"/>
          <w:kern w:val="0"/>
          <w:sz w:val="36"/>
          <w:szCs w:val="36"/>
          <w:lang w:eastAsia="ru-RU"/>
          <w14:ligatures w14:val="none"/>
        </w:rPr>
        <w:t>УЗИ малого таза для девочек</w:t>
      </w:r>
    </w:p>
    <w:p w14:paraId="2A5B2703" w14:textId="3C6BADF1" w:rsidR="00551E55" w:rsidRPr="00EE5CA9" w:rsidRDefault="00551E55"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551E55">
        <w:rPr>
          <w:rFonts w:ascii="Arial" w:eastAsia="Times New Roman" w:hAnsi="Arial" w:cs="Arial"/>
          <w:color w:val="000000"/>
          <w:kern w:val="0"/>
          <w:sz w:val="30"/>
          <w:szCs w:val="30"/>
          <w:lang w:eastAsia="ru-RU"/>
          <w14:ligatures w14:val="none"/>
        </w:rPr>
        <w:t xml:space="preserve">УЗИ матки и придатков у девочек проводится только </w:t>
      </w:r>
      <w:proofErr w:type="spellStart"/>
      <w:r w:rsidRPr="00551E55">
        <w:rPr>
          <w:rFonts w:ascii="Arial" w:eastAsia="Times New Roman" w:hAnsi="Arial" w:cs="Arial"/>
          <w:color w:val="000000"/>
          <w:kern w:val="0"/>
          <w:sz w:val="30"/>
          <w:szCs w:val="30"/>
          <w:lang w:eastAsia="ru-RU"/>
          <w14:ligatures w14:val="none"/>
        </w:rPr>
        <w:t>трансабдоминально</w:t>
      </w:r>
      <w:proofErr w:type="spellEnd"/>
      <w:r w:rsidRPr="00551E55">
        <w:rPr>
          <w:rFonts w:ascii="Arial" w:eastAsia="Times New Roman" w:hAnsi="Arial" w:cs="Arial"/>
          <w:color w:val="000000"/>
          <w:kern w:val="0"/>
          <w:sz w:val="30"/>
          <w:szCs w:val="30"/>
          <w:lang w:eastAsia="ru-RU"/>
          <w14:ligatures w14:val="none"/>
        </w:rPr>
        <w:t xml:space="preserve"> (через брюшную стенку) и при наполненном мочевом пузыре. Подготовка выполняется так же, как и подготовка к УЗИ мочевого пузыря.</w:t>
      </w:r>
    </w:p>
    <w:p w14:paraId="62EA99EA" w14:textId="536F4CEF" w:rsidR="00551E55" w:rsidRPr="00EE5CA9" w:rsidRDefault="00EE5CA9" w:rsidP="00EE5CA9">
      <w:pPr>
        <w:shd w:val="clear" w:color="auto" w:fill="FFFFFF"/>
        <w:spacing w:after="0" w:line="420" w:lineRule="atLeast"/>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b/>
          <w:bCs/>
          <w:color w:val="004156"/>
          <w:kern w:val="0"/>
          <w:sz w:val="36"/>
          <w:szCs w:val="36"/>
          <w:lang w:eastAsia="ru-RU"/>
          <w14:ligatures w14:val="none"/>
        </w:rPr>
        <w:t>Подготовка новорожденного к УЗИ в 1-1,5 месяца</w:t>
      </w:r>
      <w:r w:rsidR="00DF7A01" w:rsidRPr="00DF7A01">
        <w:t xml:space="preserve"> </w:t>
      </w:r>
    </w:p>
    <w:p w14:paraId="4FC51684" w14:textId="1C6DD3C5" w:rsidR="00EE5CA9" w:rsidRDefault="00EE5CA9"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EE5CA9">
        <w:rPr>
          <w:rFonts w:ascii="Arial" w:eastAsia="Times New Roman" w:hAnsi="Arial" w:cs="Arial"/>
          <w:color w:val="000000"/>
          <w:kern w:val="0"/>
          <w:sz w:val="30"/>
          <w:szCs w:val="30"/>
          <w:lang w:eastAsia="ru-RU"/>
          <w14:ligatures w14:val="none"/>
        </w:rPr>
        <w:t>Плановое скрининговое УЗИ назначается каждому малышу в возрасте 1-1,5 месяцев и в обязательном порядке включает в себя УЗИ головного мозга (нейросонографию), почек и тазобедренных суставов. Все три УЗИ могут выполняться за один сеанс. Подготовка не нужна. Дополнительно рекомендуется провести УЗИ вилочковой железы (тимуса), сердца и органов брюшной полости. К первым двум исследованиям готовиться не надо, а для УЗИ брюшной полости необходимо выдержать 3–3,5-часовой интервал после последнего кормления (строго грудным молоком или молочной смесью). Снова покормить малыша можно будет сразу по окончании УЗИ.</w:t>
      </w:r>
      <w:r w:rsidR="00DF7A01" w:rsidRPr="00DF7A01">
        <w:t xml:space="preserve"> </w:t>
      </w:r>
    </w:p>
    <w:p w14:paraId="6B07DC71"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56FDAEB4" w14:textId="381C0D2E" w:rsidR="00EE5CA9" w:rsidRP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r w:rsidRPr="00EE5CA9">
        <w:rPr>
          <w:rFonts w:ascii="Arial" w:eastAsia="Times New Roman" w:hAnsi="Arial" w:cs="Arial"/>
          <w:color w:val="51C91A"/>
          <w:kern w:val="0"/>
          <w:sz w:val="63"/>
          <w:szCs w:val="63"/>
          <w:lang w:eastAsia="ru-RU"/>
          <w14:ligatures w14:val="none"/>
        </w:rPr>
        <w:lastRenderedPageBreak/>
        <w:t>Эндоскопические методы исследования</w:t>
      </w:r>
      <w:r w:rsidR="00DF7A01" w:rsidRPr="00DF7A01">
        <w:rPr>
          <w:rFonts w:ascii="Arial" w:eastAsia="Times New Roman" w:hAnsi="Arial" w:cs="Arial"/>
          <w:b/>
          <w:bCs/>
          <w:color w:val="004156"/>
          <w:kern w:val="0"/>
          <w:sz w:val="36"/>
          <w:szCs w:val="36"/>
          <w:lang w:eastAsia="ru-RU"/>
          <w14:ligatures w14:val="none"/>
        </w:rPr>
        <w:t xml:space="preserve"> </w:t>
      </w:r>
      <w:proofErr w:type="spellStart"/>
      <w:r w:rsidR="00DF7A01" w:rsidRPr="00DF7A01">
        <w:rPr>
          <w:rFonts w:ascii="Arial" w:eastAsia="Times New Roman" w:hAnsi="Arial" w:cs="Arial"/>
          <w:b/>
          <w:bCs/>
          <w:color w:val="004156"/>
          <w:kern w:val="0"/>
          <w:sz w:val="36"/>
          <w:szCs w:val="36"/>
          <w:lang w:eastAsia="ru-RU"/>
          <w14:ligatures w14:val="none"/>
        </w:rPr>
        <w:t>Фиброгастродуоденоскопия</w:t>
      </w:r>
      <w:proofErr w:type="spellEnd"/>
      <w:r w:rsidR="00DF7A01" w:rsidRPr="00DF7A01">
        <w:rPr>
          <w:rFonts w:ascii="Arial" w:eastAsia="Times New Roman" w:hAnsi="Arial" w:cs="Arial"/>
          <w:b/>
          <w:bCs/>
          <w:color w:val="004156"/>
          <w:kern w:val="0"/>
          <w:sz w:val="36"/>
          <w:szCs w:val="36"/>
          <w:lang w:eastAsia="ru-RU"/>
          <w14:ligatures w14:val="none"/>
        </w:rPr>
        <w:t xml:space="preserve"> (ФГДС)</w:t>
      </w:r>
    </w:p>
    <w:p w14:paraId="5BDDD9D9" w14:textId="3C61ED01" w:rsidR="00EE5CA9" w:rsidRDefault="00DF7A01"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r w:rsidRPr="00DF7A01">
        <w:rPr>
          <w:rFonts w:ascii="Arial" w:eastAsia="Times New Roman" w:hAnsi="Arial" w:cs="Arial"/>
          <w:color w:val="000000"/>
          <w:kern w:val="0"/>
          <w:sz w:val="30"/>
          <w:szCs w:val="30"/>
          <w:lang w:eastAsia="ru-RU"/>
          <w14:ligatures w14:val="none"/>
        </w:rPr>
        <w:t>Утром в день исследования до ФГДС запрещается завтракать и принимать любую пищу, разрешается чистить зубы, делать УЗИ брюшной полости и других органов, принимать лекарства. Накануне вечером: легкоусвояемый ужин до 18.00 час. Шоколад (шоколадные конфеты), семечки, орехи, острые блюда исключить за 2 дня. Необходимо иметь при себе полотенце или пеленку.</w:t>
      </w:r>
    </w:p>
    <w:p w14:paraId="0B55987E"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24594A97"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62382022"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0C18C6BB"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06F6C4B8"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54D4B5FF"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412201D2"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0A06EAD7"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34108F9D"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28F38D27"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5E1E19D9"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7F3E7607"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65E02398" w14:textId="77777777" w:rsidR="00DF7A01" w:rsidRDefault="00DF7A01"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769B4AEA" w14:textId="3D965A36" w:rsidR="00EE5CA9" w:rsidRP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r w:rsidRPr="00EE5CA9">
        <w:rPr>
          <w:rFonts w:ascii="Arial" w:eastAsia="Times New Roman" w:hAnsi="Arial" w:cs="Arial"/>
          <w:color w:val="51C91A"/>
          <w:kern w:val="0"/>
          <w:sz w:val="63"/>
          <w:szCs w:val="63"/>
          <w:lang w:eastAsia="ru-RU"/>
          <w14:ligatures w14:val="none"/>
        </w:rPr>
        <w:lastRenderedPageBreak/>
        <w:t>Электрофизиологические методы обследования</w:t>
      </w:r>
    </w:p>
    <w:p w14:paraId="3E95DADC" w14:textId="67FC8D75" w:rsidR="00EE5CA9" w:rsidRPr="00EE5CA9" w:rsidRDefault="00EE5CA9" w:rsidP="00EE5CA9">
      <w:pPr>
        <w:shd w:val="clear" w:color="auto" w:fill="FFFFFF"/>
        <w:spacing w:after="0" w:line="420" w:lineRule="atLeast"/>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b/>
          <w:bCs/>
          <w:color w:val="004156"/>
          <w:kern w:val="0"/>
          <w:sz w:val="36"/>
          <w:szCs w:val="36"/>
          <w:lang w:eastAsia="ru-RU"/>
          <w14:ligatures w14:val="none"/>
        </w:rPr>
        <w:t>ЭКГ (электрокардиография)</w:t>
      </w:r>
      <w:r w:rsidR="00DF7A01" w:rsidRPr="00DF7A01">
        <w:t xml:space="preserve"> </w:t>
      </w:r>
    </w:p>
    <w:p w14:paraId="532A6254" w14:textId="00F2604B" w:rsidR="00DF7A01" w:rsidRDefault="00EE5CA9" w:rsidP="00EE5CA9">
      <w:pPr>
        <w:shd w:val="clear" w:color="auto" w:fill="FFFFFF"/>
        <w:spacing w:after="0" w:line="240" w:lineRule="auto"/>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color w:val="000000"/>
          <w:kern w:val="0"/>
          <w:sz w:val="30"/>
          <w:szCs w:val="30"/>
          <w:lang w:eastAsia="ru-RU"/>
          <w14:ligatures w14:val="none"/>
        </w:rPr>
        <w:t>Необходимо ребенка подготовить к исследованию заранее, объяснив ее безболезненность, по возможности показать, как проводится исследование у другого ребенка. Рекомендуется одевать ребенка так, чтобы было легко снять одежду. С собой необходимо иметь пеленку или полотенце.</w:t>
      </w:r>
      <w:r w:rsidR="00DF7A01" w:rsidRPr="00DF7A01">
        <w:t xml:space="preserve"> </w:t>
      </w:r>
    </w:p>
    <w:p w14:paraId="57DDC903" w14:textId="77777777" w:rsidR="00DF7A01" w:rsidRDefault="00DF7A01"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DF7A01">
        <w:rPr>
          <w:rFonts w:ascii="Arial" w:eastAsia="Times New Roman" w:hAnsi="Arial" w:cs="Arial"/>
          <w:b/>
          <w:bCs/>
          <w:color w:val="004156"/>
          <w:kern w:val="0"/>
          <w:sz w:val="36"/>
          <w:szCs w:val="36"/>
          <w:lang w:eastAsia="ru-RU"/>
          <w14:ligatures w14:val="none"/>
        </w:rPr>
        <w:t>Спирография</w:t>
      </w:r>
      <w:r w:rsidRPr="00DF7A01">
        <w:rPr>
          <w:rFonts w:ascii="Arial" w:eastAsia="Times New Roman" w:hAnsi="Arial" w:cs="Arial"/>
          <w:color w:val="000000"/>
          <w:kern w:val="0"/>
          <w:sz w:val="30"/>
          <w:szCs w:val="30"/>
          <w:lang w:eastAsia="ru-RU"/>
          <w14:ligatures w14:val="none"/>
        </w:rPr>
        <w:t xml:space="preserve"> </w:t>
      </w:r>
    </w:p>
    <w:p w14:paraId="15F9FA79" w14:textId="1E44FE55" w:rsidR="00EE5CA9" w:rsidRPr="00EE5CA9" w:rsidRDefault="00DF7A01"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DF7A01">
        <w:rPr>
          <w:rFonts w:ascii="Arial" w:eastAsia="Times New Roman" w:hAnsi="Arial" w:cs="Arial"/>
          <w:color w:val="000000"/>
          <w:kern w:val="0"/>
          <w:sz w:val="30"/>
          <w:szCs w:val="30"/>
          <w:lang w:eastAsia="ru-RU"/>
          <w14:ligatures w14:val="none"/>
        </w:rPr>
        <w:t xml:space="preserve">Для получения максимально достоверных результатов целесообразно: воздержаться от приема препаратов, влияющих на сопротивление дыхательных путей (лекарства из группы </w:t>
      </w:r>
      <w:proofErr w:type="spellStart"/>
      <w:r w:rsidRPr="00DF7A01">
        <w:rPr>
          <w:rFonts w:ascii="Arial" w:eastAsia="Times New Roman" w:hAnsi="Arial" w:cs="Arial"/>
          <w:color w:val="000000"/>
          <w:kern w:val="0"/>
          <w:sz w:val="30"/>
          <w:szCs w:val="30"/>
          <w:lang w:eastAsia="ru-RU"/>
          <w14:ligatures w14:val="none"/>
        </w:rPr>
        <w:t>бронходилататоров</w:t>
      </w:r>
      <w:proofErr w:type="spellEnd"/>
      <w:r w:rsidRPr="00DF7A01">
        <w:rPr>
          <w:rFonts w:ascii="Arial" w:eastAsia="Times New Roman" w:hAnsi="Arial" w:cs="Arial"/>
          <w:color w:val="000000"/>
          <w:kern w:val="0"/>
          <w:sz w:val="30"/>
          <w:szCs w:val="30"/>
          <w:lang w:eastAsia="ru-RU"/>
          <w14:ligatures w14:val="none"/>
        </w:rPr>
        <w:t xml:space="preserve"> или неселективных бета-блокаторов), не курить, по меньшей мере, за 4 часа до исследования, избегать тяжелой физической работы за сутки до процедуры, исключить прием пищи за 2 часа до исследования.</w:t>
      </w:r>
    </w:p>
    <w:p w14:paraId="3BC1CD44" w14:textId="052DCE2D" w:rsidR="00EE5CA9" w:rsidRPr="00EE5CA9" w:rsidRDefault="00EE5CA9" w:rsidP="00EE5CA9">
      <w:pPr>
        <w:shd w:val="clear" w:color="auto" w:fill="FFFFFF"/>
        <w:spacing w:after="0" w:line="420" w:lineRule="atLeast"/>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b/>
          <w:bCs/>
          <w:color w:val="004156"/>
          <w:kern w:val="0"/>
          <w:sz w:val="36"/>
          <w:szCs w:val="36"/>
          <w:lang w:eastAsia="ru-RU"/>
          <w14:ligatures w14:val="none"/>
        </w:rPr>
        <w:t>ЭЭГ</w:t>
      </w:r>
      <w:r w:rsidR="000B5C65" w:rsidRPr="000B5C65">
        <w:t xml:space="preserve"> </w:t>
      </w:r>
    </w:p>
    <w:p w14:paraId="14EC8425" w14:textId="77777777" w:rsidR="00EE5CA9" w:rsidRPr="00EE5CA9" w:rsidRDefault="00EE5CA9" w:rsidP="00EE5CA9">
      <w:pPr>
        <w:shd w:val="clear" w:color="auto" w:fill="FFFFFF"/>
        <w:spacing w:after="0" w:line="240" w:lineRule="auto"/>
        <w:rPr>
          <w:rFonts w:ascii="Arial" w:eastAsia="Times New Roman" w:hAnsi="Arial" w:cs="Arial"/>
          <w:color w:val="000000"/>
          <w:kern w:val="0"/>
          <w:sz w:val="30"/>
          <w:szCs w:val="30"/>
          <w:lang w:eastAsia="ru-RU"/>
          <w14:ligatures w14:val="none"/>
        </w:rPr>
      </w:pPr>
      <w:r w:rsidRPr="00EE5CA9">
        <w:rPr>
          <w:rFonts w:ascii="Arial" w:eastAsia="Times New Roman" w:hAnsi="Arial" w:cs="Arial"/>
          <w:color w:val="000000"/>
          <w:kern w:val="0"/>
          <w:sz w:val="30"/>
          <w:szCs w:val="30"/>
          <w:lang w:eastAsia="ru-RU"/>
          <w14:ligatures w14:val="none"/>
        </w:rPr>
        <w:t xml:space="preserve">Недопустимо сокрытие данных анамнеза (истории болезни). Обязательно сообщать врачам о возможных провоцирующих приступы факторах – </w:t>
      </w:r>
      <w:proofErr w:type="spellStart"/>
      <w:r w:rsidRPr="00EE5CA9">
        <w:rPr>
          <w:rFonts w:ascii="Arial" w:eastAsia="Times New Roman" w:hAnsi="Arial" w:cs="Arial"/>
          <w:color w:val="000000"/>
          <w:kern w:val="0"/>
          <w:sz w:val="30"/>
          <w:szCs w:val="30"/>
          <w:lang w:eastAsia="ru-RU"/>
          <w14:ligatures w14:val="none"/>
        </w:rPr>
        <w:t>фотостимуляция</w:t>
      </w:r>
      <w:proofErr w:type="spellEnd"/>
      <w:r w:rsidRPr="00EE5CA9">
        <w:rPr>
          <w:rFonts w:ascii="Arial" w:eastAsia="Times New Roman" w:hAnsi="Arial" w:cs="Arial"/>
          <w:color w:val="000000"/>
          <w:kern w:val="0"/>
          <w:sz w:val="30"/>
          <w:szCs w:val="30"/>
          <w:lang w:eastAsia="ru-RU"/>
          <w14:ligatures w14:val="none"/>
        </w:rPr>
        <w:t xml:space="preserve">, просмотр телевизора, чтение и т.д. Голова пациента должна быть чистой – недопустимо применение перед исследованием лаков, гелей. В стандарт проведения ЭЭГ входит обязательное применение функциональных проб. Результаты этих проб крайне важны лечащему врачу для правильной диагностики. Проведение функциональных проб (гипервентиляция, ритмическая </w:t>
      </w:r>
      <w:proofErr w:type="spellStart"/>
      <w:r w:rsidRPr="00EE5CA9">
        <w:rPr>
          <w:rFonts w:ascii="Arial" w:eastAsia="Times New Roman" w:hAnsi="Arial" w:cs="Arial"/>
          <w:color w:val="000000"/>
          <w:kern w:val="0"/>
          <w:sz w:val="30"/>
          <w:szCs w:val="30"/>
          <w:lang w:eastAsia="ru-RU"/>
          <w14:ligatures w14:val="none"/>
        </w:rPr>
        <w:t>фотостимуляция</w:t>
      </w:r>
      <w:proofErr w:type="spellEnd"/>
      <w:r w:rsidRPr="00EE5CA9">
        <w:rPr>
          <w:rFonts w:ascii="Arial" w:eastAsia="Times New Roman" w:hAnsi="Arial" w:cs="Arial"/>
          <w:color w:val="000000"/>
          <w:kern w:val="0"/>
          <w:sz w:val="30"/>
          <w:szCs w:val="30"/>
          <w:lang w:eastAsia="ru-RU"/>
          <w14:ligatures w14:val="none"/>
        </w:rPr>
        <w:t xml:space="preserve">) может спровоцировать приступы у части пациентов с эпилепсией, поэтому решение о проведении этих проб принимается только самим пациентом или его родителями. Во время проведения исследования пациентам и родственникам необходимо обязательно сообщать врачу про все пароксизмальные события с указанием времени и их точным описанием (приступы или состояния, движения, ощущения подозрительные в отношении приступов). Пациент и его сопровождающие должны быть информированы, что выраженные движения (как самого пациента, так и родственников в отношении пациентов – укачивание, похлопывание и т.д.) вызывают на электроэнцефалограмме артефакты (помехи), которые значительно затрудняют анализ биоэлектрической активности </w:t>
      </w:r>
      <w:r w:rsidRPr="00EE5CA9">
        <w:rPr>
          <w:rFonts w:ascii="Arial" w:eastAsia="Times New Roman" w:hAnsi="Arial" w:cs="Arial"/>
          <w:color w:val="000000"/>
          <w:kern w:val="0"/>
          <w:sz w:val="30"/>
          <w:szCs w:val="30"/>
          <w:lang w:eastAsia="ru-RU"/>
          <w14:ligatures w14:val="none"/>
        </w:rPr>
        <w:lastRenderedPageBreak/>
        <w:t>головного мозга. Пациент не должен снимать электродную шапочку до окончания исследования. При снятии шапочки пациентом (или их сопровождающими) исследование может быть прекращено. При повторном наложении электродов могут возникать технические проблемы, из-за которых дальнейшее продолжение исследования станет невозможно. Родители должны по возможности объяснить пациенту это правило, при затрудненном контакте (в случае раннего возраста или нарушения поведения пациента) рекомендуется отвлекать пациента, следить за его руками. Исследования, начинаются и заканчиваются в строго установленное время. Пациенты и их родители в ходе исследования не должны отвлекать врача лаборатории от выполнения его прямых обязанностей.</w:t>
      </w:r>
    </w:p>
    <w:p w14:paraId="30E27033"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1642914B"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530FE2BC"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2026E544"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2D2725B9"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7229E35C"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56A3B4BD"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44B2E88B"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11E78A11"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29F626FC"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0680423E"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411A536E"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6A30CA2F" w14:textId="77777777" w:rsidR="00EE5CA9" w:rsidRDefault="00EE5CA9" w:rsidP="00EE5CA9">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p>
    <w:p w14:paraId="2107B0BD" w14:textId="77777777" w:rsidR="000B5C65" w:rsidRDefault="00EE5CA9" w:rsidP="00EE5CA9">
      <w:pPr>
        <w:shd w:val="clear" w:color="auto" w:fill="FFFFFF"/>
        <w:spacing w:after="0" w:line="240" w:lineRule="auto"/>
        <w:outlineLvl w:val="1"/>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color w:val="51C91A"/>
          <w:kern w:val="0"/>
          <w:sz w:val="63"/>
          <w:szCs w:val="63"/>
          <w:lang w:eastAsia="ru-RU"/>
          <w14:ligatures w14:val="none"/>
        </w:rPr>
        <w:lastRenderedPageBreak/>
        <w:t>Анализы биоматериалов</w:t>
      </w:r>
      <w:r w:rsidR="000B5C65" w:rsidRPr="000B5C65">
        <w:rPr>
          <w:rFonts w:ascii="Arial" w:eastAsia="Times New Roman" w:hAnsi="Arial" w:cs="Arial"/>
          <w:b/>
          <w:bCs/>
          <w:color w:val="004156"/>
          <w:kern w:val="0"/>
          <w:sz w:val="36"/>
          <w:szCs w:val="36"/>
          <w:lang w:eastAsia="ru-RU"/>
          <w14:ligatures w14:val="none"/>
        </w:rPr>
        <w:t xml:space="preserve"> </w:t>
      </w:r>
    </w:p>
    <w:p w14:paraId="363FB40B" w14:textId="77777777" w:rsid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b/>
          <w:bCs/>
          <w:color w:val="004156"/>
          <w:kern w:val="0"/>
          <w:sz w:val="36"/>
          <w:szCs w:val="36"/>
          <w:lang w:eastAsia="ru-RU"/>
          <w14:ligatures w14:val="none"/>
        </w:rPr>
        <w:t>Анализ крови</w:t>
      </w:r>
      <w:r w:rsidRPr="000B5C65">
        <w:rPr>
          <w:rFonts w:ascii="Arial" w:eastAsia="Times New Roman" w:hAnsi="Arial" w:cs="Arial"/>
          <w:color w:val="000000"/>
          <w:kern w:val="0"/>
          <w:sz w:val="30"/>
          <w:szCs w:val="30"/>
          <w:lang w:eastAsia="ru-RU"/>
          <w14:ligatures w14:val="none"/>
        </w:rPr>
        <w:t xml:space="preserve"> </w:t>
      </w:r>
    </w:p>
    <w:p w14:paraId="0414116B" w14:textId="1B696B22" w:rsidR="000B5C65" w:rsidRP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Для исследования крови более всего подходят утренние часы. Для большинства исследований кровь берется строго натощак. Рекомендуются следующие промежутки времени после последнего приема пищи:</w:t>
      </w:r>
    </w:p>
    <w:p w14:paraId="10ECEA66" w14:textId="77777777" w:rsidR="000B5C65" w:rsidRP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1. для общего анализа крови не менее 3-х часов;</w:t>
      </w:r>
    </w:p>
    <w:p w14:paraId="6BE90B31" w14:textId="77777777" w:rsidR="000B5C65" w:rsidRP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2. для биохимического анализа крови желательно не есть 12-14 часов (но не менее 8 часов).</w:t>
      </w:r>
    </w:p>
    <w:p w14:paraId="665F4338" w14:textId="77777777" w:rsidR="000B5C65" w:rsidRP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3 за 2 дня до обследования необходимо отказаться от жирной и жареной пищи.</w:t>
      </w:r>
    </w:p>
    <w:p w14:paraId="50963C22" w14:textId="44EAE8C8" w:rsidR="00EE5CA9" w:rsidRPr="00EE5CA9" w:rsidRDefault="000B5C65" w:rsidP="000B5C65">
      <w:pPr>
        <w:shd w:val="clear" w:color="auto" w:fill="FFFFFF"/>
        <w:spacing w:after="0" w:line="240" w:lineRule="auto"/>
        <w:outlineLvl w:val="1"/>
        <w:rPr>
          <w:rFonts w:ascii="Arial" w:eastAsia="Times New Roman" w:hAnsi="Arial" w:cs="Arial"/>
          <w:color w:val="51C91A"/>
          <w:kern w:val="0"/>
          <w:sz w:val="63"/>
          <w:szCs w:val="63"/>
          <w:lang w:eastAsia="ru-RU"/>
          <w14:ligatures w14:val="none"/>
        </w:rPr>
      </w:pPr>
      <w:r w:rsidRPr="000B5C65">
        <w:rPr>
          <w:rFonts w:ascii="Arial" w:eastAsia="Times New Roman" w:hAnsi="Arial" w:cs="Arial"/>
          <w:color w:val="000000"/>
          <w:kern w:val="0"/>
          <w:sz w:val="30"/>
          <w:szCs w:val="30"/>
          <w:lang w:eastAsia="ru-RU"/>
          <w14:ligatures w14:val="none"/>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 Забор всех анализов крови делается до проведения рентгенографии, УЗИ и физиотерапевтических процедур.</w:t>
      </w:r>
    </w:p>
    <w:p w14:paraId="523F5B21" w14:textId="4156F2E9" w:rsidR="00EE5CA9" w:rsidRPr="00EE5CA9" w:rsidRDefault="00EE5CA9" w:rsidP="00EE5CA9">
      <w:pPr>
        <w:spacing w:after="0" w:line="420" w:lineRule="atLeast"/>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b/>
          <w:bCs/>
          <w:color w:val="004156"/>
          <w:kern w:val="0"/>
          <w:sz w:val="36"/>
          <w:szCs w:val="36"/>
          <w:lang w:eastAsia="ru-RU"/>
          <w14:ligatures w14:val="none"/>
        </w:rPr>
        <w:t>Анализ мочи</w:t>
      </w:r>
      <w:r w:rsidR="000B5C65" w:rsidRPr="000B5C65">
        <w:t xml:space="preserve"> </w:t>
      </w:r>
    </w:p>
    <w:p w14:paraId="74083D90" w14:textId="253BD982" w:rsidR="000B5C65" w:rsidRPr="00EE5CA9" w:rsidRDefault="00EE5CA9" w:rsidP="000B5C65">
      <w:pPr>
        <w:spacing w:after="0" w:line="240" w:lineRule="auto"/>
        <w:rPr>
          <w:rFonts w:ascii="Arial" w:eastAsia="Times New Roman" w:hAnsi="Arial" w:cs="Arial"/>
          <w:b/>
          <w:bCs/>
          <w:color w:val="000000"/>
          <w:kern w:val="0"/>
          <w:sz w:val="30"/>
          <w:szCs w:val="30"/>
          <w:lang w:eastAsia="ru-RU"/>
          <w14:ligatures w14:val="none"/>
        </w:rPr>
      </w:pPr>
      <w:r w:rsidRPr="00EE5CA9">
        <w:rPr>
          <w:rFonts w:ascii="Arial" w:eastAsia="Times New Roman" w:hAnsi="Arial" w:cs="Arial"/>
          <w:b/>
          <w:bCs/>
          <w:color w:val="000000"/>
          <w:kern w:val="0"/>
          <w:sz w:val="30"/>
          <w:szCs w:val="30"/>
          <w:lang w:eastAsia="ru-RU"/>
          <w14:ligatures w14:val="none"/>
        </w:rPr>
        <w:t>Общеклинический анализ мочи</w:t>
      </w:r>
      <w:proofErr w:type="gramStart"/>
      <w:r w:rsidRPr="00EE5CA9">
        <w:rPr>
          <w:rFonts w:ascii="Arial" w:eastAsia="Times New Roman" w:hAnsi="Arial" w:cs="Arial"/>
          <w:color w:val="000000"/>
          <w:kern w:val="0"/>
          <w:sz w:val="30"/>
          <w:szCs w:val="30"/>
          <w:lang w:eastAsia="ru-RU"/>
          <w14:ligatures w14:val="none"/>
        </w:rPr>
        <w:t>: Собирается</w:t>
      </w:r>
      <w:proofErr w:type="gramEnd"/>
      <w:r w:rsidRPr="00EE5CA9">
        <w:rPr>
          <w:rFonts w:ascii="Arial" w:eastAsia="Times New Roman" w:hAnsi="Arial" w:cs="Arial"/>
          <w:color w:val="000000"/>
          <w:kern w:val="0"/>
          <w:sz w:val="30"/>
          <w:szCs w:val="30"/>
          <w:lang w:eastAsia="ru-RU"/>
          <w14:ligatures w14:val="none"/>
        </w:rPr>
        <w:t xml:space="preserve"> только утренняя моча сразу после подъема с постели. Перед сбором анализа мочи проводится тщательный туалет наружных половых органов. В специальный контейнер с крышкой собирают 10 мл мочи. Хранение мочи в холодильнике допускается при t = 2-4 C, но не более 1,5 часов.</w:t>
      </w:r>
      <w:r w:rsidR="000B5C65" w:rsidRPr="000B5C65">
        <w:t xml:space="preserve"> </w:t>
      </w:r>
    </w:p>
    <w:p w14:paraId="665047A6" w14:textId="65426A34" w:rsidR="000B5C65" w:rsidRDefault="00EE5CA9" w:rsidP="000B5C65">
      <w:pPr>
        <w:spacing w:after="0" w:line="240" w:lineRule="auto"/>
        <w:rPr>
          <w:rFonts w:ascii="Arial" w:eastAsia="Times New Roman" w:hAnsi="Arial" w:cs="Arial"/>
          <w:color w:val="000000"/>
          <w:kern w:val="0"/>
          <w:sz w:val="30"/>
          <w:szCs w:val="30"/>
          <w:lang w:eastAsia="ru-RU"/>
          <w14:ligatures w14:val="none"/>
        </w:rPr>
      </w:pPr>
      <w:r w:rsidRPr="00EE5CA9">
        <w:rPr>
          <w:rFonts w:ascii="Arial" w:eastAsia="Times New Roman" w:hAnsi="Arial" w:cs="Arial"/>
          <w:b/>
          <w:bCs/>
          <w:color w:val="000000"/>
          <w:kern w:val="0"/>
          <w:sz w:val="30"/>
          <w:szCs w:val="30"/>
          <w:lang w:eastAsia="ru-RU"/>
          <w14:ligatures w14:val="none"/>
        </w:rPr>
        <w:t>Сбор мочи для исследования по Нечипоренко </w:t>
      </w:r>
      <w:r w:rsidRPr="00EE5CA9">
        <w:rPr>
          <w:rFonts w:ascii="Arial" w:eastAsia="Times New Roman" w:hAnsi="Arial" w:cs="Arial"/>
          <w:color w:val="000000"/>
          <w:kern w:val="0"/>
          <w:sz w:val="30"/>
          <w:szCs w:val="30"/>
          <w:lang w:eastAsia="ru-RU"/>
          <w14:ligatures w14:val="none"/>
        </w:rPr>
        <w:t>(выявление скрытого воспалительного процесса) Утром натощак собирают 10 мл утренней мочи, взятой в середине мочеиспускания в специальный лабораторный контейнер.</w:t>
      </w:r>
      <w:r w:rsidRPr="00EE5CA9">
        <w:rPr>
          <w:rFonts w:ascii="Arial" w:eastAsia="Times New Roman" w:hAnsi="Arial" w:cs="Arial"/>
          <w:color w:val="000000"/>
          <w:kern w:val="0"/>
          <w:sz w:val="30"/>
          <w:szCs w:val="30"/>
          <w:lang w:eastAsia="ru-RU"/>
          <w14:ligatures w14:val="none"/>
        </w:rPr>
        <w:br/>
      </w:r>
      <w:r w:rsidRPr="00EE5CA9">
        <w:rPr>
          <w:rFonts w:ascii="Arial" w:eastAsia="Times New Roman" w:hAnsi="Arial" w:cs="Arial"/>
          <w:b/>
          <w:bCs/>
          <w:color w:val="000000"/>
          <w:kern w:val="0"/>
          <w:sz w:val="30"/>
          <w:szCs w:val="30"/>
          <w:lang w:eastAsia="ru-RU"/>
          <w14:ligatures w14:val="none"/>
        </w:rPr>
        <w:t xml:space="preserve">Сбор мочи для исследования по </w:t>
      </w:r>
      <w:proofErr w:type="spellStart"/>
      <w:r w:rsidRPr="00EE5CA9">
        <w:rPr>
          <w:rFonts w:ascii="Arial" w:eastAsia="Times New Roman" w:hAnsi="Arial" w:cs="Arial"/>
          <w:b/>
          <w:bCs/>
          <w:color w:val="000000"/>
          <w:kern w:val="0"/>
          <w:sz w:val="30"/>
          <w:szCs w:val="30"/>
          <w:lang w:eastAsia="ru-RU"/>
          <w14:ligatures w14:val="none"/>
        </w:rPr>
        <w:t>Зимницкому</w:t>
      </w:r>
      <w:proofErr w:type="spellEnd"/>
      <w:r w:rsidRPr="00EE5CA9">
        <w:rPr>
          <w:rFonts w:ascii="Arial" w:eastAsia="Times New Roman" w:hAnsi="Arial" w:cs="Arial"/>
          <w:color w:val="000000"/>
          <w:kern w:val="0"/>
          <w:sz w:val="30"/>
          <w:szCs w:val="30"/>
          <w:lang w:eastAsia="ru-RU"/>
          <w14:ligatures w14:val="none"/>
        </w:rPr>
        <w:t> (пациент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Все собранное количество мочи в 8 специальных контейнерах доставляется в лабораторию. Обязательно указать объем суточной мочи.</w:t>
      </w:r>
      <w:r w:rsidRPr="00EE5CA9">
        <w:rPr>
          <w:rFonts w:ascii="Arial" w:eastAsia="Times New Roman" w:hAnsi="Arial" w:cs="Arial"/>
          <w:color w:val="000000"/>
          <w:kern w:val="0"/>
          <w:sz w:val="30"/>
          <w:szCs w:val="30"/>
          <w:lang w:eastAsia="ru-RU"/>
          <w14:ligatures w14:val="none"/>
        </w:rPr>
        <w:br/>
      </w:r>
      <w:r w:rsidRPr="00EE5CA9">
        <w:rPr>
          <w:rFonts w:ascii="Arial" w:eastAsia="Times New Roman" w:hAnsi="Arial" w:cs="Arial"/>
          <w:b/>
          <w:bCs/>
          <w:color w:val="000000"/>
          <w:kern w:val="0"/>
          <w:sz w:val="30"/>
          <w:szCs w:val="30"/>
          <w:lang w:eastAsia="ru-RU"/>
          <w14:ligatures w14:val="none"/>
        </w:rPr>
        <w:t xml:space="preserve">Сбор мочи для микробиологического исследования (посев </w:t>
      </w:r>
      <w:r w:rsidRPr="00EE5CA9">
        <w:rPr>
          <w:rFonts w:ascii="Arial" w:eastAsia="Times New Roman" w:hAnsi="Arial" w:cs="Arial"/>
          <w:b/>
          <w:bCs/>
          <w:color w:val="000000"/>
          <w:kern w:val="0"/>
          <w:sz w:val="30"/>
          <w:szCs w:val="30"/>
          <w:lang w:eastAsia="ru-RU"/>
          <w14:ligatures w14:val="none"/>
        </w:rPr>
        <w:lastRenderedPageBreak/>
        <w:t>мочи)</w:t>
      </w:r>
      <w:r w:rsidRPr="00EE5CA9">
        <w:rPr>
          <w:rFonts w:ascii="Arial" w:eastAsia="Times New Roman" w:hAnsi="Arial" w:cs="Arial"/>
          <w:color w:val="000000"/>
          <w:kern w:val="0"/>
          <w:sz w:val="30"/>
          <w:szCs w:val="30"/>
          <w:lang w:eastAsia="ru-RU"/>
          <w14:ligatures w14:val="none"/>
        </w:rPr>
        <w:t>: утренняя моча собирается в стерильный лабораторный контейнер с крышкой, первые 15 мл мочи для анализа не используются, берутся последующие 5- 10 мл, собранная моча доставляется в лабораторию в течение 1,5 - 2 часов после сбора. Допускается хранение мочи в холодильнике, но не более 3-4 часов.</w:t>
      </w:r>
      <w:r w:rsidRPr="00EE5CA9">
        <w:rPr>
          <w:rFonts w:ascii="Arial" w:eastAsia="Times New Roman" w:hAnsi="Arial" w:cs="Arial"/>
          <w:color w:val="000000"/>
          <w:kern w:val="0"/>
          <w:sz w:val="30"/>
          <w:szCs w:val="30"/>
          <w:lang w:eastAsia="ru-RU"/>
          <w14:ligatures w14:val="none"/>
        </w:rPr>
        <w:br/>
      </w:r>
      <w:r w:rsidR="000B5C65" w:rsidRPr="000B5C65">
        <w:rPr>
          <w:rFonts w:ascii="Arial" w:eastAsia="Times New Roman" w:hAnsi="Arial" w:cs="Arial"/>
          <w:b/>
          <w:bCs/>
          <w:color w:val="004156"/>
          <w:kern w:val="0"/>
          <w:sz w:val="36"/>
          <w:szCs w:val="36"/>
          <w:lang w:eastAsia="ru-RU"/>
          <w14:ligatures w14:val="none"/>
        </w:rPr>
        <w:t>Анализ кала</w:t>
      </w:r>
      <w:r w:rsidR="000B5C65" w:rsidRPr="000B5C65">
        <w:rPr>
          <w:rFonts w:ascii="Arial" w:eastAsia="Times New Roman" w:hAnsi="Arial" w:cs="Arial"/>
          <w:color w:val="000000"/>
          <w:kern w:val="0"/>
          <w:sz w:val="30"/>
          <w:szCs w:val="30"/>
          <w:lang w:eastAsia="ru-RU"/>
          <w14:ligatures w14:val="none"/>
        </w:rPr>
        <w:t xml:space="preserve"> </w:t>
      </w:r>
    </w:p>
    <w:p w14:paraId="67D4BE39" w14:textId="354D01F1" w:rsidR="000B5C65" w:rsidRP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За 2-3 дня до исследования избегать приема лекарственных препаратов, меняющих характер кала и вызывающих функциональные нарушения желудочно-кишечного тракта.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активированного угля и др. Кал не должен содержать посторонних примесей, таких как моча, дезинфицирующие вещества и др. Подготовить чистую емкость для кала. Доставляется в лабораторию в течение 2-х часов.</w:t>
      </w:r>
    </w:p>
    <w:p w14:paraId="679285BE" w14:textId="77777777" w:rsidR="000B5C65" w:rsidRPr="000B5C65" w:rsidRDefault="000B5C65" w:rsidP="000B5C65">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Анализ кала на выявление глистных инвазий</w:t>
      </w:r>
    </w:p>
    <w:p w14:paraId="6397E7F0" w14:textId="30D9A7FD" w:rsidR="00EE5CA9" w:rsidRPr="00EE5CA9" w:rsidRDefault="000B5C65" w:rsidP="00EE5CA9">
      <w:pPr>
        <w:spacing w:after="0" w:line="240" w:lineRule="auto"/>
        <w:rPr>
          <w:rFonts w:ascii="Arial" w:eastAsia="Times New Roman" w:hAnsi="Arial" w:cs="Arial"/>
          <w:color w:val="000000"/>
          <w:kern w:val="0"/>
          <w:sz w:val="30"/>
          <w:szCs w:val="30"/>
          <w:lang w:eastAsia="ru-RU"/>
          <w14:ligatures w14:val="none"/>
        </w:rPr>
      </w:pPr>
      <w:r w:rsidRPr="000B5C65">
        <w:rPr>
          <w:rFonts w:ascii="Arial" w:eastAsia="Times New Roman" w:hAnsi="Arial" w:cs="Arial"/>
          <w:color w:val="000000"/>
          <w:kern w:val="0"/>
          <w:sz w:val="30"/>
          <w:szCs w:val="30"/>
          <w:lang w:eastAsia="ru-RU"/>
          <w14:ligatures w14:val="none"/>
        </w:rPr>
        <w:t>В течение двух дней больной не должен употреблять в пищу жесткую, плохо перевариваемую пищу - семечки, орехи, сырые овощи и фрукты со шкуркой, а также сорбенты - активированный уголь и прочее, а также грибы! Доставляется в лабораторию в течение 2-х часов.</w:t>
      </w:r>
    </w:p>
    <w:p w14:paraId="7900F539" w14:textId="77777777" w:rsidR="00EE5CA9" w:rsidRPr="00EE5CA9" w:rsidRDefault="00EE5CA9" w:rsidP="00EE5CA9">
      <w:pPr>
        <w:spacing w:after="0" w:line="420" w:lineRule="atLeast"/>
        <w:rPr>
          <w:rFonts w:ascii="Arial" w:eastAsia="Times New Roman" w:hAnsi="Arial" w:cs="Arial"/>
          <w:b/>
          <w:bCs/>
          <w:color w:val="004156"/>
          <w:kern w:val="0"/>
          <w:sz w:val="36"/>
          <w:szCs w:val="36"/>
          <w:lang w:eastAsia="ru-RU"/>
          <w14:ligatures w14:val="none"/>
        </w:rPr>
      </w:pPr>
      <w:r w:rsidRPr="00EE5CA9">
        <w:rPr>
          <w:rFonts w:ascii="Arial" w:eastAsia="Times New Roman" w:hAnsi="Arial" w:cs="Arial"/>
          <w:b/>
          <w:bCs/>
          <w:color w:val="004156"/>
          <w:kern w:val="0"/>
          <w:sz w:val="36"/>
          <w:szCs w:val="36"/>
          <w:lang w:eastAsia="ru-RU"/>
          <w14:ligatures w14:val="none"/>
        </w:rPr>
        <w:t>Анализ мокроты</w:t>
      </w:r>
    </w:p>
    <w:p w14:paraId="3D4A1E2F" w14:textId="60EC6467" w:rsidR="000B5C65" w:rsidRPr="000B5C65" w:rsidRDefault="00EE5CA9" w:rsidP="000B5C65">
      <w:pPr>
        <w:spacing w:after="0" w:line="240" w:lineRule="auto"/>
        <w:rPr>
          <w:rFonts w:ascii="Arial" w:eastAsia="Times New Roman" w:hAnsi="Arial" w:cs="Arial"/>
          <w:color w:val="000000"/>
          <w:kern w:val="0"/>
          <w:sz w:val="30"/>
          <w:szCs w:val="30"/>
          <w:lang w:eastAsia="ru-RU"/>
          <w14:ligatures w14:val="none"/>
        </w:rPr>
      </w:pPr>
      <w:r w:rsidRPr="00EE5CA9">
        <w:rPr>
          <w:rFonts w:ascii="Arial" w:eastAsia="Times New Roman" w:hAnsi="Arial" w:cs="Arial"/>
          <w:color w:val="000000"/>
          <w:kern w:val="0"/>
          <w:sz w:val="30"/>
          <w:szCs w:val="30"/>
          <w:lang w:eastAsia="ru-RU"/>
          <w14:ligatures w14:val="none"/>
        </w:rPr>
        <w:t>Анализ собирается в стерильный лабораторный контейнер. Перед сбором мокроты необходимо почистить зубы, прополоскать рот и горло.</w:t>
      </w:r>
      <w:r w:rsidR="000B5C65" w:rsidRPr="000B5C65">
        <w:t xml:space="preserve"> </w:t>
      </w:r>
    </w:p>
    <w:p w14:paraId="34CC7B6D" w14:textId="5F74B675" w:rsidR="00EE5CA9" w:rsidRPr="00EE5CA9" w:rsidRDefault="00EE5CA9" w:rsidP="00EE5CA9">
      <w:pPr>
        <w:spacing w:after="0" w:line="240" w:lineRule="auto"/>
        <w:rPr>
          <w:rFonts w:ascii="Arial" w:eastAsia="Times New Roman" w:hAnsi="Arial" w:cs="Arial"/>
          <w:color w:val="000000"/>
          <w:kern w:val="0"/>
          <w:sz w:val="30"/>
          <w:szCs w:val="30"/>
          <w:lang w:eastAsia="ru-RU"/>
          <w14:ligatures w14:val="none"/>
        </w:rPr>
      </w:pPr>
    </w:p>
    <w:p w14:paraId="0D976AF6" w14:textId="77777777" w:rsidR="00000000" w:rsidRDefault="00000000"/>
    <w:sectPr w:rsidR="00754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A9"/>
    <w:rsid w:val="0009094C"/>
    <w:rsid w:val="000B5C65"/>
    <w:rsid w:val="0022008A"/>
    <w:rsid w:val="003701F9"/>
    <w:rsid w:val="00551E55"/>
    <w:rsid w:val="00A609BA"/>
    <w:rsid w:val="00DF7A01"/>
    <w:rsid w:val="00E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066"/>
  <w15:chartTrackingRefBased/>
  <w15:docId w15:val="{4637F9E8-72EC-488E-8CC1-E647289D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5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EE5CA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CA9"/>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EE5CA9"/>
    <w:rPr>
      <w:rFonts w:ascii="Times New Roman" w:eastAsia="Times New Roman" w:hAnsi="Times New Roman" w:cs="Times New Roman"/>
      <w:b/>
      <w:bCs/>
      <w:kern w:val="0"/>
      <w:sz w:val="36"/>
      <w:szCs w:val="36"/>
      <w:lang w:eastAsia="ru-RU"/>
      <w14:ligatures w14:val="none"/>
    </w:rPr>
  </w:style>
  <w:style w:type="character" w:styleId="a3">
    <w:name w:val="Strong"/>
    <w:basedOn w:val="a0"/>
    <w:uiPriority w:val="22"/>
    <w:qFormat/>
    <w:rsid w:val="00EE5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404">
      <w:bodyDiv w:val="1"/>
      <w:marLeft w:val="0"/>
      <w:marRight w:val="0"/>
      <w:marTop w:val="0"/>
      <w:marBottom w:val="0"/>
      <w:divBdr>
        <w:top w:val="none" w:sz="0" w:space="0" w:color="auto"/>
        <w:left w:val="none" w:sz="0" w:space="0" w:color="auto"/>
        <w:bottom w:val="none" w:sz="0" w:space="0" w:color="auto"/>
        <w:right w:val="none" w:sz="0" w:space="0" w:color="auto"/>
      </w:divBdr>
      <w:divsChild>
        <w:div w:id="585773074">
          <w:marLeft w:val="0"/>
          <w:marRight w:val="0"/>
          <w:marTop w:val="0"/>
          <w:marBottom w:val="0"/>
          <w:divBdr>
            <w:top w:val="none" w:sz="0" w:space="0" w:color="auto"/>
            <w:left w:val="none" w:sz="0" w:space="0" w:color="auto"/>
            <w:bottom w:val="none" w:sz="0" w:space="0" w:color="auto"/>
            <w:right w:val="none" w:sz="0" w:space="0" w:color="auto"/>
          </w:divBdr>
          <w:divsChild>
            <w:div w:id="1430009027">
              <w:marLeft w:val="0"/>
              <w:marRight w:val="0"/>
              <w:marTop w:val="0"/>
              <w:marBottom w:val="0"/>
              <w:divBdr>
                <w:top w:val="none" w:sz="0" w:space="0" w:color="auto"/>
                <w:left w:val="none" w:sz="0" w:space="0" w:color="auto"/>
                <w:bottom w:val="none" w:sz="0" w:space="0" w:color="auto"/>
                <w:right w:val="none" w:sz="0" w:space="0" w:color="auto"/>
              </w:divBdr>
              <w:divsChild>
                <w:div w:id="1438023654">
                  <w:marLeft w:val="300"/>
                  <w:marRight w:val="300"/>
                  <w:marTop w:val="0"/>
                  <w:marBottom w:val="0"/>
                  <w:divBdr>
                    <w:top w:val="none" w:sz="0" w:space="0" w:color="auto"/>
                    <w:left w:val="none" w:sz="0" w:space="0" w:color="auto"/>
                    <w:bottom w:val="none" w:sz="0" w:space="0" w:color="auto"/>
                    <w:right w:val="none" w:sz="0" w:space="0" w:color="auto"/>
                  </w:divBdr>
                  <w:divsChild>
                    <w:div w:id="8308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3286">
          <w:marLeft w:val="0"/>
          <w:marRight w:val="0"/>
          <w:marTop w:val="0"/>
          <w:marBottom w:val="0"/>
          <w:divBdr>
            <w:top w:val="none" w:sz="0" w:space="0" w:color="auto"/>
            <w:left w:val="none" w:sz="0" w:space="0" w:color="auto"/>
            <w:bottom w:val="none" w:sz="0" w:space="0" w:color="auto"/>
            <w:right w:val="none" w:sz="0" w:space="0" w:color="auto"/>
          </w:divBdr>
          <w:divsChild>
            <w:div w:id="2132286851">
              <w:marLeft w:val="0"/>
              <w:marRight w:val="0"/>
              <w:marTop w:val="0"/>
              <w:marBottom w:val="0"/>
              <w:divBdr>
                <w:top w:val="none" w:sz="0" w:space="0" w:color="auto"/>
                <w:left w:val="none" w:sz="0" w:space="0" w:color="auto"/>
                <w:bottom w:val="none" w:sz="0" w:space="0" w:color="auto"/>
                <w:right w:val="none" w:sz="0" w:space="0" w:color="auto"/>
              </w:divBdr>
              <w:divsChild>
                <w:div w:id="1116370819">
                  <w:marLeft w:val="300"/>
                  <w:marRight w:val="300"/>
                  <w:marTop w:val="0"/>
                  <w:marBottom w:val="0"/>
                  <w:divBdr>
                    <w:top w:val="none" w:sz="0" w:space="0" w:color="auto"/>
                    <w:left w:val="none" w:sz="0" w:space="0" w:color="auto"/>
                    <w:bottom w:val="none" w:sz="0" w:space="0" w:color="auto"/>
                    <w:right w:val="none" w:sz="0" w:space="0" w:color="auto"/>
                  </w:divBdr>
                  <w:divsChild>
                    <w:div w:id="9963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5039">
          <w:marLeft w:val="0"/>
          <w:marRight w:val="0"/>
          <w:marTop w:val="0"/>
          <w:marBottom w:val="0"/>
          <w:divBdr>
            <w:top w:val="none" w:sz="0" w:space="0" w:color="auto"/>
            <w:left w:val="none" w:sz="0" w:space="0" w:color="auto"/>
            <w:bottom w:val="none" w:sz="0" w:space="0" w:color="auto"/>
            <w:right w:val="none" w:sz="0" w:space="0" w:color="auto"/>
          </w:divBdr>
          <w:divsChild>
            <w:div w:id="1232502545">
              <w:marLeft w:val="0"/>
              <w:marRight w:val="0"/>
              <w:marTop w:val="0"/>
              <w:marBottom w:val="0"/>
              <w:divBdr>
                <w:top w:val="none" w:sz="0" w:space="0" w:color="auto"/>
                <w:left w:val="none" w:sz="0" w:space="0" w:color="auto"/>
                <w:bottom w:val="none" w:sz="0" w:space="0" w:color="auto"/>
                <w:right w:val="none" w:sz="0" w:space="0" w:color="auto"/>
              </w:divBdr>
              <w:divsChild>
                <w:div w:id="990867983">
                  <w:marLeft w:val="0"/>
                  <w:marRight w:val="0"/>
                  <w:marTop w:val="0"/>
                  <w:marBottom w:val="0"/>
                  <w:divBdr>
                    <w:top w:val="none" w:sz="0" w:space="0" w:color="auto"/>
                    <w:left w:val="none" w:sz="0" w:space="0" w:color="auto"/>
                    <w:bottom w:val="none" w:sz="0" w:space="0" w:color="auto"/>
                    <w:right w:val="none" w:sz="0" w:space="0" w:color="auto"/>
                  </w:divBdr>
                  <w:divsChild>
                    <w:div w:id="226845581">
                      <w:marLeft w:val="300"/>
                      <w:marRight w:val="300"/>
                      <w:marTop w:val="0"/>
                      <w:marBottom w:val="0"/>
                      <w:divBdr>
                        <w:top w:val="none" w:sz="0" w:space="0" w:color="auto"/>
                        <w:left w:val="none" w:sz="0" w:space="0" w:color="auto"/>
                        <w:bottom w:val="none" w:sz="0" w:space="0" w:color="auto"/>
                        <w:right w:val="none" w:sz="0" w:space="0" w:color="auto"/>
                      </w:divBdr>
                      <w:divsChild>
                        <w:div w:id="12754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1296">
          <w:marLeft w:val="0"/>
          <w:marRight w:val="0"/>
          <w:marTop w:val="0"/>
          <w:marBottom w:val="0"/>
          <w:divBdr>
            <w:top w:val="none" w:sz="0" w:space="0" w:color="auto"/>
            <w:left w:val="none" w:sz="0" w:space="0" w:color="auto"/>
            <w:bottom w:val="none" w:sz="0" w:space="0" w:color="auto"/>
            <w:right w:val="none" w:sz="0" w:space="0" w:color="auto"/>
          </w:divBdr>
          <w:divsChild>
            <w:div w:id="643119415">
              <w:marLeft w:val="0"/>
              <w:marRight w:val="0"/>
              <w:marTop w:val="0"/>
              <w:marBottom w:val="0"/>
              <w:divBdr>
                <w:top w:val="none" w:sz="0" w:space="0" w:color="auto"/>
                <w:left w:val="none" w:sz="0" w:space="0" w:color="auto"/>
                <w:bottom w:val="none" w:sz="0" w:space="0" w:color="auto"/>
                <w:right w:val="none" w:sz="0" w:space="0" w:color="auto"/>
              </w:divBdr>
              <w:divsChild>
                <w:div w:id="1240170246">
                  <w:marLeft w:val="0"/>
                  <w:marRight w:val="0"/>
                  <w:marTop w:val="0"/>
                  <w:marBottom w:val="0"/>
                  <w:divBdr>
                    <w:top w:val="none" w:sz="0" w:space="0" w:color="auto"/>
                    <w:left w:val="none" w:sz="0" w:space="0" w:color="auto"/>
                    <w:bottom w:val="none" w:sz="0" w:space="0" w:color="auto"/>
                    <w:right w:val="none" w:sz="0" w:space="0" w:color="auto"/>
                  </w:divBdr>
                  <w:divsChild>
                    <w:div w:id="185756023">
                      <w:marLeft w:val="300"/>
                      <w:marRight w:val="300"/>
                      <w:marTop w:val="0"/>
                      <w:marBottom w:val="0"/>
                      <w:divBdr>
                        <w:top w:val="none" w:sz="0" w:space="0" w:color="auto"/>
                        <w:left w:val="none" w:sz="0" w:space="0" w:color="auto"/>
                        <w:bottom w:val="none" w:sz="0" w:space="0" w:color="auto"/>
                        <w:right w:val="none" w:sz="0" w:space="0" w:color="auto"/>
                      </w:divBdr>
                      <w:divsChild>
                        <w:div w:id="1865749866">
                          <w:marLeft w:val="0"/>
                          <w:marRight w:val="0"/>
                          <w:marTop w:val="0"/>
                          <w:marBottom w:val="0"/>
                          <w:divBdr>
                            <w:top w:val="none" w:sz="0" w:space="0" w:color="auto"/>
                            <w:left w:val="none" w:sz="0" w:space="0" w:color="auto"/>
                            <w:bottom w:val="none" w:sz="0" w:space="0" w:color="auto"/>
                            <w:right w:val="none" w:sz="0" w:space="0" w:color="auto"/>
                          </w:divBdr>
                        </w:div>
                      </w:divsChild>
                    </w:div>
                    <w:div w:id="67046773">
                      <w:marLeft w:val="300"/>
                      <w:marRight w:val="300"/>
                      <w:marTop w:val="0"/>
                      <w:marBottom w:val="0"/>
                      <w:divBdr>
                        <w:top w:val="none" w:sz="0" w:space="0" w:color="auto"/>
                        <w:left w:val="none" w:sz="0" w:space="0" w:color="auto"/>
                        <w:bottom w:val="none" w:sz="0" w:space="0" w:color="auto"/>
                        <w:right w:val="none" w:sz="0" w:space="0" w:color="auto"/>
                      </w:divBdr>
                      <w:divsChild>
                        <w:div w:id="7137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2752">
          <w:marLeft w:val="0"/>
          <w:marRight w:val="0"/>
          <w:marTop w:val="0"/>
          <w:marBottom w:val="0"/>
          <w:divBdr>
            <w:top w:val="none" w:sz="0" w:space="0" w:color="auto"/>
            <w:left w:val="none" w:sz="0" w:space="0" w:color="auto"/>
            <w:bottom w:val="none" w:sz="0" w:space="0" w:color="auto"/>
            <w:right w:val="none" w:sz="0" w:space="0" w:color="auto"/>
          </w:divBdr>
          <w:divsChild>
            <w:div w:id="141046267">
              <w:marLeft w:val="0"/>
              <w:marRight w:val="0"/>
              <w:marTop w:val="0"/>
              <w:marBottom w:val="0"/>
              <w:divBdr>
                <w:top w:val="none" w:sz="0" w:space="0" w:color="auto"/>
                <w:left w:val="none" w:sz="0" w:space="0" w:color="auto"/>
                <w:bottom w:val="none" w:sz="0" w:space="0" w:color="auto"/>
                <w:right w:val="none" w:sz="0" w:space="0" w:color="auto"/>
              </w:divBdr>
              <w:divsChild>
                <w:div w:id="2121753323">
                  <w:marLeft w:val="0"/>
                  <w:marRight w:val="0"/>
                  <w:marTop w:val="0"/>
                  <w:marBottom w:val="0"/>
                  <w:divBdr>
                    <w:top w:val="none" w:sz="0" w:space="0" w:color="auto"/>
                    <w:left w:val="none" w:sz="0" w:space="0" w:color="auto"/>
                    <w:bottom w:val="none" w:sz="0" w:space="0" w:color="auto"/>
                    <w:right w:val="none" w:sz="0" w:space="0" w:color="auto"/>
                  </w:divBdr>
                  <w:divsChild>
                    <w:div w:id="128279810">
                      <w:marLeft w:val="300"/>
                      <w:marRight w:val="300"/>
                      <w:marTop w:val="0"/>
                      <w:marBottom w:val="0"/>
                      <w:divBdr>
                        <w:top w:val="none" w:sz="0" w:space="0" w:color="auto"/>
                        <w:left w:val="none" w:sz="0" w:space="0" w:color="auto"/>
                        <w:bottom w:val="none" w:sz="0" w:space="0" w:color="auto"/>
                        <w:right w:val="none" w:sz="0" w:space="0" w:color="auto"/>
                      </w:divBdr>
                      <w:divsChild>
                        <w:div w:id="1197156368">
                          <w:marLeft w:val="0"/>
                          <w:marRight w:val="0"/>
                          <w:marTop w:val="0"/>
                          <w:marBottom w:val="0"/>
                          <w:divBdr>
                            <w:top w:val="none" w:sz="0" w:space="0" w:color="auto"/>
                            <w:left w:val="none" w:sz="0" w:space="0" w:color="auto"/>
                            <w:bottom w:val="none" w:sz="0" w:space="0" w:color="auto"/>
                            <w:right w:val="none" w:sz="0" w:space="0" w:color="auto"/>
                          </w:divBdr>
                        </w:div>
                      </w:divsChild>
                    </w:div>
                    <w:div w:id="961763464">
                      <w:marLeft w:val="300"/>
                      <w:marRight w:val="300"/>
                      <w:marTop w:val="0"/>
                      <w:marBottom w:val="0"/>
                      <w:divBdr>
                        <w:top w:val="none" w:sz="0" w:space="0" w:color="auto"/>
                        <w:left w:val="none" w:sz="0" w:space="0" w:color="auto"/>
                        <w:bottom w:val="none" w:sz="0" w:space="0" w:color="auto"/>
                        <w:right w:val="none" w:sz="0" w:space="0" w:color="auto"/>
                      </w:divBdr>
                      <w:divsChild>
                        <w:div w:id="912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4108">
          <w:marLeft w:val="0"/>
          <w:marRight w:val="0"/>
          <w:marTop w:val="0"/>
          <w:marBottom w:val="0"/>
          <w:divBdr>
            <w:top w:val="none" w:sz="0" w:space="0" w:color="auto"/>
            <w:left w:val="none" w:sz="0" w:space="0" w:color="auto"/>
            <w:bottom w:val="none" w:sz="0" w:space="0" w:color="auto"/>
            <w:right w:val="none" w:sz="0" w:space="0" w:color="auto"/>
          </w:divBdr>
          <w:divsChild>
            <w:div w:id="1309093010">
              <w:marLeft w:val="0"/>
              <w:marRight w:val="0"/>
              <w:marTop w:val="0"/>
              <w:marBottom w:val="0"/>
              <w:divBdr>
                <w:top w:val="none" w:sz="0" w:space="0" w:color="auto"/>
                <w:left w:val="none" w:sz="0" w:space="0" w:color="auto"/>
                <w:bottom w:val="none" w:sz="0" w:space="0" w:color="auto"/>
                <w:right w:val="none" w:sz="0" w:space="0" w:color="auto"/>
              </w:divBdr>
              <w:divsChild>
                <w:div w:id="523129794">
                  <w:marLeft w:val="0"/>
                  <w:marRight w:val="0"/>
                  <w:marTop w:val="0"/>
                  <w:marBottom w:val="0"/>
                  <w:divBdr>
                    <w:top w:val="none" w:sz="0" w:space="0" w:color="auto"/>
                    <w:left w:val="none" w:sz="0" w:space="0" w:color="auto"/>
                    <w:bottom w:val="none" w:sz="0" w:space="0" w:color="auto"/>
                    <w:right w:val="none" w:sz="0" w:space="0" w:color="auto"/>
                  </w:divBdr>
                  <w:divsChild>
                    <w:div w:id="1805998826">
                      <w:marLeft w:val="300"/>
                      <w:marRight w:val="300"/>
                      <w:marTop w:val="0"/>
                      <w:marBottom w:val="0"/>
                      <w:divBdr>
                        <w:top w:val="none" w:sz="0" w:space="0" w:color="auto"/>
                        <w:left w:val="none" w:sz="0" w:space="0" w:color="auto"/>
                        <w:bottom w:val="none" w:sz="0" w:space="0" w:color="auto"/>
                        <w:right w:val="none" w:sz="0" w:space="0" w:color="auto"/>
                      </w:divBdr>
                      <w:divsChild>
                        <w:div w:id="1797749815">
                          <w:marLeft w:val="0"/>
                          <w:marRight w:val="0"/>
                          <w:marTop w:val="0"/>
                          <w:marBottom w:val="0"/>
                          <w:divBdr>
                            <w:top w:val="none" w:sz="0" w:space="0" w:color="auto"/>
                            <w:left w:val="none" w:sz="0" w:space="0" w:color="auto"/>
                            <w:bottom w:val="none" w:sz="0" w:space="0" w:color="auto"/>
                            <w:right w:val="none" w:sz="0" w:space="0" w:color="auto"/>
                          </w:divBdr>
                        </w:div>
                      </w:divsChild>
                    </w:div>
                    <w:div w:id="757992396">
                      <w:marLeft w:val="300"/>
                      <w:marRight w:val="300"/>
                      <w:marTop w:val="0"/>
                      <w:marBottom w:val="0"/>
                      <w:divBdr>
                        <w:top w:val="none" w:sz="0" w:space="0" w:color="auto"/>
                        <w:left w:val="none" w:sz="0" w:space="0" w:color="auto"/>
                        <w:bottom w:val="none" w:sz="0" w:space="0" w:color="auto"/>
                        <w:right w:val="none" w:sz="0" w:space="0" w:color="auto"/>
                      </w:divBdr>
                      <w:divsChild>
                        <w:div w:id="14183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5404">
          <w:marLeft w:val="0"/>
          <w:marRight w:val="0"/>
          <w:marTop w:val="0"/>
          <w:marBottom w:val="0"/>
          <w:divBdr>
            <w:top w:val="none" w:sz="0" w:space="0" w:color="auto"/>
            <w:left w:val="none" w:sz="0" w:space="0" w:color="auto"/>
            <w:bottom w:val="none" w:sz="0" w:space="0" w:color="auto"/>
            <w:right w:val="none" w:sz="0" w:space="0" w:color="auto"/>
          </w:divBdr>
          <w:divsChild>
            <w:div w:id="852765594">
              <w:marLeft w:val="0"/>
              <w:marRight w:val="0"/>
              <w:marTop w:val="0"/>
              <w:marBottom w:val="0"/>
              <w:divBdr>
                <w:top w:val="none" w:sz="0" w:space="0" w:color="auto"/>
                <w:left w:val="none" w:sz="0" w:space="0" w:color="auto"/>
                <w:bottom w:val="none" w:sz="0" w:space="0" w:color="auto"/>
                <w:right w:val="none" w:sz="0" w:space="0" w:color="auto"/>
              </w:divBdr>
              <w:divsChild>
                <w:div w:id="1690065664">
                  <w:marLeft w:val="0"/>
                  <w:marRight w:val="0"/>
                  <w:marTop w:val="0"/>
                  <w:marBottom w:val="0"/>
                  <w:divBdr>
                    <w:top w:val="none" w:sz="0" w:space="0" w:color="auto"/>
                    <w:left w:val="none" w:sz="0" w:space="0" w:color="auto"/>
                    <w:bottom w:val="none" w:sz="0" w:space="0" w:color="auto"/>
                    <w:right w:val="none" w:sz="0" w:space="0" w:color="auto"/>
                  </w:divBdr>
                  <w:divsChild>
                    <w:div w:id="373508387">
                      <w:marLeft w:val="300"/>
                      <w:marRight w:val="300"/>
                      <w:marTop w:val="0"/>
                      <w:marBottom w:val="0"/>
                      <w:divBdr>
                        <w:top w:val="none" w:sz="0" w:space="0" w:color="auto"/>
                        <w:left w:val="none" w:sz="0" w:space="0" w:color="auto"/>
                        <w:bottom w:val="none" w:sz="0" w:space="0" w:color="auto"/>
                        <w:right w:val="none" w:sz="0" w:space="0" w:color="auto"/>
                      </w:divBdr>
                      <w:divsChild>
                        <w:div w:id="1601138136">
                          <w:marLeft w:val="0"/>
                          <w:marRight w:val="0"/>
                          <w:marTop w:val="0"/>
                          <w:marBottom w:val="0"/>
                          <w:divBdr>
                            <w:top w:val="none" w:sz="0" w:space="0" w:color="auto"/>
                            <w:left w:val="none" w:sz="0" w:space="0" w:color="auto"/>
                            <w:bottom w:val="none" w:sz="0" w:space="0" w:color="auto"/>
                            <w:right w:val="none" w:sz="0" w:space="0" w:color="auto"/>
                          </w:divBdr>
                        </w:div>
                      </w:divsChild>
                    </w:div>
                    <w:div w:id="367068907">
                      <w:marLeft w:val="300"/>
                      <w:marRight w:val="300"/>
                      <w:marTop w:val="0"/>
                      <w:marBottom w:val="0"/>
                      <w:divBdr>
                        <w:top w:val="none" w:sz="0" w:space="0" w:color="auto"/>
                        <w:left w:val="none" w:sz="0" w:space="0" w:color="auto"/>
                        <w:bottom w:val="none" w:sz="0" w:space="0" w:color="auto"/>
                        <w:right w:val="none" w:sz="0" w:space="0" w:color="auto"/>
                      </w:divBdr>
                      <w:divsChild>
                        <w:div w:id="1372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6391">
          <w:marLeft w:val="0"/>
          <w:marRight w:val="0"/>
          <w:marTop w:val="0"/>
          <w:marBottom w:val="0"/>
          <w:divBdr>
            <w:top w:val="none" w:sz="0" w:space="0" w:color="auto"/>
            <w:left w:val="none" w:sz="0" w:space="0" w:color="auto"/>
            <w:bottom w:val="none" w:sz="0" w:space="0" w:color="auto"/>
            <w:right w:val="none" w:sz="0" w:space="0" w:color="auto"/>
          </w:divBdr>
          <w:divsChild>
            <w:div w:id="755445593">
              <w:marLeft w:val="0"/>
              <w:marRight w:val="0"/>
              <w:marTop w:val="0"/>
              <w:marBottom w:val="0"/>
              <w:divBdr>
                <w:top w:val="none" w:sz="0" w:space="0" w:color="auto"/>
                <w:left w:val="none" w:sz="0" w:space="0" w:color="auto"/>
                <w:bottom w:val="none" w:sz="0" w:space="0" w:color="auto"/>
                <w:right w:val="none" w:sz="0" w:space="0" w:color="auto"/>
              </w:divBdr>
              <w:divsChild>
                <w:div w:id="1984045750">
                  <w:marLeft w:val="300"/>
                  <w:marRight w:val="300"/>
                  <w:marTop w:val="0"/>
                  <w:marBottom w:val="0"/>
                  <w:divBdr>
                    <w:top w:val="none" w:sz="0" w:space="0" w:color="auto"/>
                    <w:left w:val="none" w:sz="0" w:space="0" w:color="auto"/>
                    <w:bottom w:val="none" w:sz="0" w:space="0" w:color="auto"/>
                    <w:right w:val="none" w:sz="0" w:space="0" w:color="auto"/>
                  </w:divBdr>
                  <w:divsChild>
                    <w:div w:id="20548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1849">
          <w:marLeft w:val="0"/>
          <w:marRight w:val="0"/>
          <w:marTop w:val="0"/>
          <w:marBottom w:val="0"/>
          <w:divBdr>
            <w:top w:val="none" w:sz="0" w:space="0" w:color="auto"/>
            <w:left w:val="none" w:sz="0" w:space="0" w:color="auto"/>
            <w:bottom w:val="none" w:sz="0" w:space="0" w:color="auto"/>
            <w:right w:val="none" w:sz="0" w:space="0" w:color="auto"/>
          </w:divBdr>
          <w:divsChild>
            <w:div w:id="971328365">
              <w:marLeft w:val="0"/>
              <w:marRight w:val="0"/>
              <w:marTop w:val="0"/>
              <w:marBottom w:val="0"/>
              <w:divBdr>
                <w:top w:val="none" w:sz="0" w:space="0" w:color="auto"/>
                <w:left w:val="none" w:sz="0" w:space="0" w:color="auto"/>
                <w:bottom w:val="none" w:sz="0" w:space="0" w:color="auto"/>
                <w:right w:val="none" w:sz="0" w:space="0" w:color="auto"/>
              </w:divBdr>
              <w:divsChild>
                <w:div w:id="996609597">
                  <w:marLeft w:val="0"/>
                  <w:marRight w:val="0"/>
                  <w:marTop w:val="0"/>
                  <w:marBottom w:val="0"/>
                  <w:divBdr>
                    <w:top w:val="none" w:sz="0" w:space="0" w:color="auto"/>
                    <w:left w:val="none" w:sz="0" w:space="0" w:color="auto"/>
                    <w:bottom w:val="none" w:sz="0" w:space="0" w:color="auto"/>
                    <w:right w:val="none" w:sz="0" w:space="0" w:color="auto"/>
                  </w:divBdr>
                  <w:divsChild>
                    <w:div w:id="845898489">
                      <w:marLeft w:val="300"/>
                      <w:marRight w:val="300"/>
                      <w:marTop w:val="0"/>
                      <w:marBottom w:val="0"/>
                      <w:divBdr>
                        <w:top w:val="none" w:sz="0" w:space="0" w:color="auto"/>
                        <w:left w:val="none" w:sz="0" w:space="0" w:color="auto"/>
                        <w:bottom w:val="none" w:sz="0" w:space="0" w:color="auto"/>
                        <w:right w:val="none" w:sz="0" w:space="0" w:color="auto"/>
                      </w:divBdr>
                      <w:divsChild>
                        <w:div w:id="2068525831">
                          <w:marLeft w:val="0"/>
                          <w:marRight w:val="0"/>
                          <w:marTop w:val="0"/>
                          <w:marBottom w:val="0"/>
                          <w:divBdr>
                            <w:top w:val="none" w:sz="0" w:space="0" w:color="auto"/>
                            <w:left w:val="none" w:sz="0" w:space="0" w:color="auto"/>
                            <w:bottom w:val="none" w:sz="0" w:space="0" w:color="auto"/>
                            <w:right w:val="none" w:sz="0" w:space="0" w:color="auto"/>
                          </w:divBdr>
                        </w:div>
                      </w:divsChild>
                    </w:div>
                    <w:div w:id="1472021664">
                      <w:marLeft w:val="300"/>
                      <w:marRight w:val="300"/>
                      <w:marTop w:val="0"/>
                      <w:marBottom w:val="0"/>
                      <w:divBdr>
                        <w:top w:val="none" w:sz="0" w:space="0" w:color="auto"/>
                        <w:left w:val="none" w:sz="0" w:space="0" w:color="auto"/>
                        <w:bottom w:val="none" w:sz="0" w:space="0" w:color="auto"/>
                        <w:right w:val="none" w:sz="0" w:space="0" w:color="auto"/>
                      </w:divBdr>
                      <w:divsChild>
                        <w:div w:id="360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64951">
          <w:marLeft w:val="0"/>
          <w:marRight w:val="0"/>
          <w:marTop w:val="0"/>
          <w:marBottom w:val="0"/>
          <w:divBdr>
            <w:top w:val="none" w:sz="0" w:space="0" w:color="auto"/>
            <w:left w:val="none" w:sz="0" w:space="0" w:color="auto"/>
            <w:bottom w:val="none" w:sz="0" w:space="0" w:color="auto"/>
            <w:right w:val="none" w:sz="0" w:space="0" w:color="auto"/>
          </w:divBdr>
          <w:divsChild>
            <w:div w:id="1919942883">
              <w:marLeft w:val="0"/>
              <w:marRight w:val="0"/>
              <w:marTop w:val="0"/>
              <w:marBottom w:val="0"/>
              <w:divBdr>
                <w:top w:val="none" w:sz="0" w:space="0" w:color="auto"/>
                <w:left w:val="none" w:sz="0" w:space="0" w:color="auto"/>
                <w:bottom w:val="none" w:sz="0" w:space="0" w:color="auto"/>
                <w:right w:val="none" w:sz="0" w:space="0" w:color="auto"/>
              </w:divBdr>
              <w:divsChild>
                <w:div w:id="2138715276">
                  <w:marLeft w:val="300"/>
                  <w:marRight w:val="300"/>
                  <w:marTop w:val="0"/>
                  <w:marBottom w:val="0"/>
                  <w:divBdr>
                    <w:top w:val="none" w:sz="0" w:space="0" w:color="auto"/>
                    <w:left w:val="none" w:sz="0" w:space="0" w:color="auto"/>
                    <w:bottom w:val="none" w:sz="0" w:space="0" w:color="auto"/>
                    <w:right w:val="none" w:sz="0" w:space="0" w:color="auto"/>
                  </w:divBdr>
                  <w:divsChild>
                    <w:div w:id="7940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1704">
          <w:marLeft w:val="0"/>
          <w:marRight w:val="0"/>
          <w:marTop w:val="0"/>
          <w:marBottom w:val="0"/>
          <w:divBdr>
            <w:top w:val="none" w:sz="0" w:space="0" w:color="auto"/>
            <w:left w:val="none" w:sz="0" w:space="0" w:color="auto"/>
            <w:bottom w:val="none" w:sz="0" w:space="0" w:color="auto"/>
            <w:right w:val="none" w:sz="0" w:space="0" w:color="auto"/>
          </w:divBdr>
          <w:divsChild>
            <w:div w:id="1728069856">
              <w:marLeft w:val="0"/>
              <w:marRight w:val="0"/>
              <w:marTop w:val="0"/>
              <w:marBottom w:val="0"/>
              <w:divBdr>
                <w:top w:val="none" w:sz="0" w:space="0" w:color="auto"/>
                <w:left w:val="none" w:sz="0" w:space="0" w:color="auto"/>
                <w:bottom w:val="none" w:sz="0" w:space="0" w:color="auto"/>
                <w:right w:val="none" w:sz="0" w:space="0" w:color="auto"/>
              </w:divBdr>
              <w:divsChild>
                <w:div w:id="710614030">
                  <w:marLeft w:val="0"/>
                  <w:marRight w:val="0"/>
                  <w:marTop w:val="0"/>
                  <w:marBottom w:val="0"/>
                  <w:divBdr>
                    <w:top w:val="none" w:sz="0" w:space="0" w:color="auto"/>
                    <w:left w:val="none" w:sz="0" w:space="0" w:color="auto"/>
                    <w:bottom w:val="none" w:sz="0" w:space="0" w:color="auto"/>
                    <w:right w:val="none" w:sz="0" w:space="0" w:color="auto"/>
                  </w:divBdr>
                  <w:divsChild>
                    <w:div w:id="250748515">
                      <w:marLeft w:val="300"/>
                      <w:marRight w:val="300"/>
                      <w:marTop w:val="0"/>
                      <w:marBottom w:val="0"/>
                      <w:divBdr>
                        <w:top w:val="none" w:sz="0" w:space="0" w:color="auto"/>
                        <w:left w:val="none" w:sz="0" w:space="0" w:color="auto"/>
                        <w:bottom w:val="none" w:sz="0" w:space="0" w:color="auto"/>
                        <w:right w:val="none" w:sz="0" w:space="0" w:color="auto"/>
                      </w:divBdr>
                      <w:divsChild>
                        <w:div w:id="1413043613">
                          <w:marLeft w:val="0"/>
                          <w:marRight w:val="0"/>
                          <w:marTop w:val="0"/>
                          <w:marBottom w:val="0"/>
                          <w:divBdr>
                            <w:top w:val="none" w:sz="0" w:space="0" w:color="auto"/>
                            <w:left w:val="none" w:sz="0" w:space="0" w:color="auto"/>
                            <w:bottom w:val="none" w:sz="0" w:space="0" w:color="auto"/>
                            <w:right w:val="none" w:sz="0" w:space="0" w:color="auto"/>
                          </w:divBdr>
                        </w:div>
                      </w:divsChild>
                    </w:div>
                    <w:div w:id="1223519854">
                      <w:marLeft w:val="300"/>
                      <w:marRight w:val="300"/>
                      <w:marTop w:val="0"/>
                      <w:marBottom w:val="0"/>
                      <w:divBdr>
                        <w:top w:val="none" w:sz="0" w:space="0" w:color="auto"/>
                        <w:left w:val="none" w:sz="0" w:space="0" w:color="auto"/>
                        <w:bottom w:val="none" w:sz="0" w:space="0" w:color="auto"/>
                        <w:right w:val="none" w:sz="0" w:space="0" w:color="auto"/>
                      </w:divBdr>
                      <w:divsChild>
                        <w:div w:id="14613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6719">
          <w:marLeft w:val="0"/>
          <w:marRight w:val="0"/>
          <w:marTop w:val="0"/>
          <w:marBottom w:val="0"/>
          <w:divBdr>
            <w:top w:val="none" w:sz="0" w:space="0" w:color="auto"/>
            <w:left w:val="none" w:sz="0" w:space="0" w:color="auto"/>
            <w:bottom w:val="none" w:sz="0" w:space="0" w:color="auto"/>
            <w:right w:val="none" w:sz="0" w:space="0" w:color="auto"/>
          </w:divBdr>
          <w:divsChild>
            <w:div w:id="1289969029">
              <w:marLeft w:val="0"/>
              <w:marRight w:val="0"/>
              <w:marTop w:val="0"/>
              <w:marBottom w:val="0"/>
              <w:divBdr>
                <w:top w:val="none" w:sz="0" w:space="0" w:color="auto"/>
                <w:left w:val="none" w:sz="0" w:space="0" w:color="auto"/>
                <w:bottom w:val="none" w:sz="0" w:space="0" w:color="auto"/>
                <w:right w:val="none" w:sz="0" w:space="0" w:color="auto"/>
              </w:divBdr>
              <w:divsChild>
                <w:div w:id="297759764">
                  <w:marLeft w:val="0"/>
                  <w:marRight w:val="0"/>
                  <w:marTop w:val="0"/>
                  <w:marBottom w:val="0"/>
                  <w:divBdr>
                    <w:top w:val="none" w:sz="0" w:space="0" w:color="auto"/>
                    <w:left w:val="none" w:sz="0" w:space="0" w:color="auto"/>
                    <w:bottom w:val="none" w:sz="0" w:space="0" w:color="auto"/>
                    <w:right w:val="none" w:sz="0" w:space="0" w:color="auto"/>
                  </w:divBdr>
                  <w:divsChild>
                    <w:div w:id="551505035">
                      <w:marLeft w:val="300"/>
                      <w:marRight w:val="300"/>
                      <w:marTop w:val="0"/>
                      <w:marBottom w:val="0"/>
                      <w:divBdr>
                        <w:top w:val="none" w:sz="0" w:space="0" w:color="auto"/>
                        <w:left w:val="none" w:sz="0" w:space="0" w:color="auto"/>
                        <w:bottom w:val="none" w:sz="0" w:space="0" w:color="auto"/>
                        <w:right w:val="none" w:sz="0" w:space="0" w:color="auto"/>
                      </w:divBdr>
                      <w:divsChild>
                        <w:div w:id="200285310">
                          <w:marLeft w:val="0"/>
                          <w:marRight w:val="0"/>
                          <w:marTop w:val="0"/>
                          <w:marBottom w:val="0"/>
                          <w:divBdr>
                            <w:top w:val="none" w:sz="0" w:space="0" w:color="auto"/>
                            <w:left w:val="none" w:sz="0" w:space="0" w:color="auto"/>
                            <w:bottom w:val="none" w:sz="0" w:space="0" w:color="auto"/>
                            <w:right w:val="none" w:sz="0" w:space="0" w:color="auto"/>
                          </w:divBdr>
                        </w:div>
                      </w:divsChild>
                    </w:div>
                    <w:div w:id="1773814819">
                      <w:marLeft w:val="300"/>
                      <w:marRight w:val="300"/>
                      <w:marTop w:val="0"/>
                      <w:marBottom w:val="0"/>
                      <w:divBdr>
                        <w:top w:val="none" w:sz="0" w:space="0" w:color="auto"/>
                        <w:left w:val="none" w:sz="0" w:space="0" w:color="auto"/>
                        <w:bottom w:val="none" w:sz="0" w:space="0" w:color="auto"/>
                        <w:right w:val="none" w:sz="0" w:space="0" w:color="auto"/>
                      </w:divBdr>
                      <w:divsChild>
                        <w:div w:id="38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3669">
          <w:marLeft w:val="0"/>
          <w:marRight w:val="0"/>
          <w:marTop w:val="0"/>
          <w:marBottom w:val="0"/>
          <w:divBdr>
            <w:top w:val="none" w:sz="0" w:space="0" w:color="auto"/>
            <w:left w:val="none" w:sz="0" w:space="0" w:color="auto"/>
            <w:bottom w:val="none" w:sz="0" w:space="0" w:color="auto"/>
            <w:right w:val="none" w:sz="0" w:space="0" w:color="auto"/>
          </w:divBdr>
          <w:divsChild>
            <w:div w:id="1657685057">
              <w:marLeft w:val="0"/>
              <w:marRight w:val="0"/>
              <w:marTop w:val="0"/>
              <w:marBottom w:val="0"/>
              <w:divBdr>
                <w:top w:val="none" w:sz="0" w:space="0" w:color="auto"/>
                <w:left w:val="none" w:sz="0" w:space="0" w:color="auto"/>
                <w:bottom w:val="none" w:sz="0" w:space="0" w:color="auto"/>
                <w:right w:val="none" w:sz="0" w:space="0" w:color="auto"/>
              </w:divBdr>
              <w:divsChild>
                <w:div w:id="1650867634">
                  <w:marLeft w:val="0"/>
                  <w:marRight w:val="0"/>
                  <w:marTop w:val="0"/>
                  <w:marBottom w:val="0"/>
                  <w:divBdr>
                    <w:top w:val="none" w:sz="0" w:space="0" w:color="auto"/>
                    <w:left w:val="none" w:sz="0" w:space="0" w:color="auto"/>
                    <w:bottom w:val="none" w:sz="0" w:space="0" w:color="auto"/>
                    <w:right w:val="none" w:sz="0" w:space="0" w:color="auto"/>
                  </w:divBdr>
                  <w:divsChild>
                    <w:div w:id="1704549378">
                      <w:marLeft w:val="300"/>
                      <w:marRight w:val="300"/>
                      <w:marTop w:val="0"/>
                      <w:marBottom w:val="0"/>
                      <w:divBdr>
                        <w:top w:val="none" w:sz="0" w:space="0" w:color="auto"/>
                        <w:left w:val="none" w:sz="0" w:space="0" w:color="auto"/>
                        <w:bottom w:val="none" w:sz="0" w:space="0" w:color="auto"/>
                        <w:right w:val="none" w:sz="0" w:space="0" w:color="auto"/>
                      </w:divBdr>
                      <w:divsChild>
                        <w:div w:id="949046333">
                          <w:marLeft w:val="0"/>
                          <w:marRight w:val="0"/>
                          <w:marTop w:val="0"/>
                          <w:marBottom w:val="0"/>
                          <w:divBdr>
                            <w:top w:val="none" w:sz="0" w:space="0" w:color="auto"/>
                            <w:left w:val="none" w:sz="0" w:space="0" w:color="auto"/>
                            <w:bottom w:val="none" w:sz="0" w:space="0" w:color="auto"/>
                            <w:right w:val="none" w:sz="0" w:space="0" w:color="auto"/>
                          </w:divBdr>
                        </w:div>
                      </w:divsChild>
                    </w:div>
                    <w:div w:id="1196768152">
                      <w:marLeft w:val="300"/>
                      <w:marRight w:val="300"/>
                      <w:marTop w:val="0"/>
                      <w:marBottom w:val="0"/>
                      <w:divBdr>
                        <w:top w:val="none" w:sz="0" w:space="0" w:color="auto"/>
                        <w:left w:val="none" w:sz="0" w:space="0" w:color="auto"/>
                        <w:bottom w:val="none" w:sz="0" w:space="0" w:color="auto"/>
                        <w:right w:val="none" w:sz="0" w:space="0" w:color="auto"/>
                      </w:divBdr>
                      <w:divsChild>
                        <w:div w:id="1257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0877">
          <w:marLeft w:val="0"/>
          <w:marRight w:val="0"/>
          <w:marTop w:val="0"/>
          <w:marBottom w:val="0"/>
          <w:divBdr>
            <w:top w:val="none" w:sz="0" w:space="0" w:color="auto"/>
            <w:left w:val="none" w:sz="0" w:space="0" w:color="auto"/>
            <w:bottom w:val="none" w:sz="0" w:space="0" w:color="auto"/>
            <w:right w:val="none" w:sz="0" w:space="0" w:color="auto"/>
          </w:divBdr>
          <w:divsChild>
            <w:div w:id="1952659523">
              <w:marLeft w:val="0"/>
              <w:marRight w:val="0"/>
              <w:marTop w:val="0"/>
              <w:marBottom w:val="0"/>
              <w:divBdr>
                <w:top w:val="none" w:sz="0" w:space="0" w:color="auto"/>
                <w:left w:val="none" w:sz="0" w:space="0" w:color="auto"/>
                <w:bottom w:val="none" w:sz="0" w:space="0" w:color="auto"/>
                <w:right w:val="none" w:sz="0" w:space="0" w:color="auto"/>
              </w:divBdr>
              <w:divsChild>
                <w:div w:id="623780089">
                  <w:marLeft w:val="300"/>
                  <w:marRight w:val="300"/>
                  <w:marTop w:val="0"/>
                  <w:marBottom w:val="0"/>
                  <w:divBdr>
                    <w:top w:val="none" w:sz="0" w:space="0" w:color="auto"/>
                    <w:left w:val="none" w:sz="0" w:space="0" w:color="auto"/>
                    <w:bottom w:val="none" w:sz="0" w:space="0" w:color="auto"/>
                    <w:right w:val="none" w:sz="0" w:space="0" w:color="auto"/>
                  </w:divBdr>
                  <w:divsChild>
                    <w:div w:id="20867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591">
          <w:marLeft w:val="0"/>
          <w:marRight w:val="0"/>
          <w:marTop w:val="0"/>
          <w:marBottom w:val="0"/>
          <w:divBdr>
            <w:top w:val="none" w:sz="0" w:space="0" w:color="auto"/>
            <w:left w:val="none" w:sz="0" w:space="0" w:color="auto"/>
            <w:bottom w:val="none" w:sz="0" w:space="0" w:color="auto"/>
            <w:right w:val="none" w:sz="0" w:space="0" w:color="auto"/>
          </w:divBdr>
          <w:divsChild>
            <w:div w:id="1593319805">
              <w:marLeft w:val="0"/>
              <w:marRight w:val="0"/>
              <w:marTop w:val="0"/>
              <w:marBottom w:val="0"/>
              <w:divBdr>
                <w:top w:val="none" w:sz="0" w:space="0" w:color="auto"/>
                <w:left w:val="none" w:sz="0" w:space="0" w:color="auto"/>
                <w:bottom w:val="none" w:sz="0" w:space="0" w:color="auto"/>
                <w:right w:val="none" w:sz="0" w:space="0" w:color="auto"/>
              </w:divBdr>
              <w:divsChild>
                <w:div w:id="737898256">
                  <w:marLeft w:val="0"/>
                  <w:marRight w:val="0"/>
                  <w:marTop w:val="0"/>
                  <w:marBottom w:val="0"/>
                  <w:divBdr>
                    <w:top w:val="none" w:sz="0" w:space="0" w:color="auto"/>
                    <w:left w:val="none" w:sz="0" w:space="0" w:color="auto"/>
                    <w:bottom w:val="none" w:sz="0" w:space="0" w:color="auto"/>
                    <w:right w:val="none" w:sz="0" w:space="0" w:color="auto"/>
                  </w:divBdr>
                  <w:divsChild>
                    <w:div w:id="1132554268">
                      <w:marLeft w:val="300"/>
                      <w:marRight w:val="300"/>
                      <w:marTop w:val="0"/>
                      <w:marBottom w:val="0"/>
                      <w:divBdr>
                        <w:top w:val="none" w:sz="0" w:space="0" w:color="auto"/>
                        <w:left w:val="none" w:sz="0" w:space="0" w:color="auto"/>
                        <w:bottom w:val="none" w:sz="0" w:space="0" w:color="auto"/>
                        <w:right w:val="none" w:sz="0" w:space="0" w:color="auto"/>
                      </w:divBdr>
                      <w:divsChild>
                        <w:div w:id="1866089952">
                          <w:marLeft w:val="0"/>
                          <w:marRight w:val="0"/>
                          <w:marTop w:val="0"/>
                          <w:marBottom w:val="0"/>
                          <w:divBdr>
                            <w:top w:val="none" w:sz="0" w:space="0" w:color="auto"/>
                            <w:left w:val="none" w:sz="0" w:space="0" w:color="auto"/>
                            <w:bottom w:val="none" w:sz="0" w:space="0" w:color="auto"/>
                            <w:right w:val="none" w:sz="0" w:space="0" w:color="auto"/>
                          </w:divBdr>
                        </w:div>
                      </w:divsChild>
                    </w:div>
                    <w:div w:id="338433934">
                      <w:marLeft w:val="300"/>
                      <w:marRight w:val="300"/>
                      <w:marTop w:val="0"/>
                      <w:marBottom w:val="0"/>
                      <w:divBdr>
                        <w:top w:val="none" w:sz="0" w:space="0" w:color="auto"/>
                        <w:left w:val="none" w:sz="0" w:space="0" w:color="auto"/>
                        <w:bottom w:val="none" w:sz="0" w:space="0" w:color="auto"/>
                        <w:right w:val="none" w:sz="0" w:space="0" w:color="auto"/>
                      </w:divBdr>
                      <w:divsChild>
                        <w:div w:id="6589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28499">
          <w:marLeft w:val="0"/>
          <w:marRight w:val="0"/>
          <w:marTop w:val="0"/>
          <w:marBottom w:val="0"/>
          <w:divBdr>
            <w:top w:val="none" w:sz="0" w:space="0" w:color="auto"/>
            <w:left w:val="none" w:sz="0" w:space="0" w:color="auto"/>
            <w:bottom w:val="none" w:sz="0" w:space="0" w:color="auto"/>
            <w:right w:val="none" w:sz="0" w:space="0" w:color="auto"/>
          </w:divBdr>
          <w:divsChild>
            <w:div w:id="1234899102">
              <w:marLeft w:val="0"/>
              <w:marRight w:val="0"/>
              <w:marTop w:val="0"/>
              <w:marBottom w:val="0"/>
              <w:divBdr>
                <w:top w:val="none" w:sz="0" w:space="0" w:color="auto"/>
                <w:left w:val="none" w:sz="0" w:space="0" w:color="auto"/>
                <w:bottom w:val="none" w:sz="0" w:space="0" w:color="auto"/>
                <w:right w:val="none" w:sz="0" w:space="0" w:color="auto"/>
              </w:divBdr>
              <w:divsChild>
                <w:div w:id="1441295937">
                  <w:marLeft w:val="0"/>
                  <w:marRight w:val="0"/>
                  <w:marTop w:val="0"/>
                  <w:marBottom w:val="0"/>
                  <w:divBdr>
                    <w:top w:val="none" w:sz="0" w:space="0" w:color="auto"/>
                    <w:left w:val="none" w:sz="0" w:space="0" w:color="auto"/>
                    <w:bottom w:val="none" w:sz="0" w:space="0" w:color="auto"/>
                    <w:right w:val="none" w:sz="0" w:space="0" w:color="auto"/>
                  </w:divBdr>
                  <w:divsChild>
                    <w:div w:id="455417185">
                      <w:marLeft w:val="300"/>
                      <w:marRight w:val="300"/>
                      <w:marTop w:val="0"/>
                      <w:marBottom w:val="0"/>
                      <w:divBdr>
                        <w:top w:val="none" w:sz="0" w:space="0" w:color="auto"/>
                        <w:left w:val="none" w:sz="0" w:space="0" w:color="auto"/>
                        <w:bottom w:val="none" w:sz="0" w:space="0" w:color="auto"/>
                        <w:right w:val="none" w:sz="0" w:space="0" w:color="auto"/>
                      </w:divBdr>
                      <w:divsChild>
                        <w:div w:id="2120030360">
                          <w:marLeft w:val="0"/>
                          <w:marRight w:val="0"/>
                          <w:marTop w:val="0"/>
                          <w:marBottom w:val="0"/>
                          <w:divBdr>
                            <w:top w:val="none" w:sz="0" w:space="0" w:color="auto"/>
                            <w:left w:val="none" w:sz="0" w:space="0" w:color="auto"/>
                            <w:bottom w:val="none" w:sz="0" w:space="0" w:color="auto"/>
                            <w:right w:val="none" w:sz="0" w:space="0" w:color="auto"/>
                          </w:divBdr>
                        </w:div>
                      </w:divsChild>
                    </w:div>
                    <w:div w:id="728960390">
                      <w:marLeft w:val="300"/>
                      <w:marRight w:val="300"/>
                      <w:marTop w:val="0"/>
                      <w:marBottom w:val="0"/>
                      <w:divBdr>
                        <w:top w:val="none" w:sz="0" w:space="0" w:color="auto"/>
                        <w:left w:val="none" w:sz="0" w:space="0" w:color="auto"/>
                        <w:bottom w:val="none" w:sz="0" w:space="0" w:color="auto"/>
                        <w:right w:val="none" w:sz="0" w:space="0" w:color="auto"/>
                      </w:divBdr>
                      <w:divsChild>
                        <w:div w:id="5637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36506">
          <w:marLeft w:val="0"/>
          <w:marRight w:val="0"/>
          <w:marTop w:val="0"/>
          <w:marBottom w:val="0"/>
          <w:divBdr>
            <w:top w:val="none" w:sz="0" w:space="0" w:color="auto"/>
            <w:left w:val="none" w:sz="0" w:space="0" w:color="auto"/>
            <w:bottom w:val="none" w:sz="0" w:space="0" w:color="auto"/>
            <w:right w:val="none" w:sz="0" w:space="0" w:color="auto"/>
          </w:divBdr>
          <w:divsChild>
            <w:div w:id="1500853439">
              <w:marLeft w:val="0"/>
              <w:marRight w:val="0"/>
              <w:marTop w:val="0"/>
              <w:marBottom w:val="0"/>
              <w:divBdr>
                <w:top w:val="none" w:sz="0" w:space="0" w:color="auto"/>
                <w:left w:val="none" w:sz="0" w:space="0" w:color="auto"/>
                <w:bottom w:val="none" w:sz="0" w:space="0" w:color="auto"/>
                <w:right w:val="none" w:sz="0" w:space="0" w:color="auto"/>
              </w:divBdr>
              <w:divsChild>
                <w:div w:id="454718154">
                  <w:marLeft w:val="0"/>
                  <w:marRight w:val="0"/>
                  <w:marTop w:val="0"/>
                  <w:marBottom w:val="0"/>
                  <w:divBdr>
                    <w:top w:val="none" w:sz="0" w:space="0" w:color="auto"/>
                    <w:left w:val="none" w:sz="0" w:space="0" w:color="auto"/>
                    <w:bottom w:val="none" w:sz="0" w:space="0" w:color="auto"/>
                    <w:right w:val="none" w:sz="0" w:space="0" w:color="auto"/>
                  </w:divBdr>
                  <w:divsChild>
                    <w:div w:id="214396513">
                      <w:marLeft w:val="300"/>
                      <w:marRight w:val="300"/>
                      <w:marTop w:val="0"/>
                      <w:marBottom w:val="0"/>
                      <w:divBdr>
                        <w:top w:val="none" w:sz="0" w:space="0" w:color="auto"/>
                        <w:left w:val="none" w:sz="0" w:space="0" w:color="auto"/>
                        <w:bottom w:val="none" w:sz="0" w:space="0" w:color="auto"/>
                        <w:right w:val="none" w:sz="0" w:space="0" w:color="auto"/>
                      </w:divBdr>
                      <w:divsChild>
                        <w:div w:id="1514497358">
                          <w:marLeft w:val="0"/>
                          <w:marRight w:val="0"/>
                          <w:marTop w:val="0"/>
                          <w:marBottom w:val="0"/>
                          <w:divBdr>
                            <w:top w:val="none" w:sz="0" w:space="0" w:color="auto"/>
                            <w:left w:val="none" w:sz="0" w:space="0" w:color="auto"/>
                            <w:bottom w:val="none" w:sz="0" w:space="0" w:color="auto"/>
                            <w:right w:val="none" w:sz="0" w:space="0" w:color="auto"/>
                          </w:divBdr>
                        </w:div>
                      </w:divsChild>
                    </w:div>
                    <w:div w:id="1310093023">
                      <w:marLeft w:val="300"/>
                      <w:marRight w:val="300"/>
                      <w:marTop w:val="0"/>
                      <w:marBottom w:val="0"/>
                      <w:divBdr>
                        <w:top w:val="none" w:sz="0" w:space="0" w:color="auto"/>
                        <w:left w:val="none" w:sz="0" w:space="0" w:color="auto"/>
                        <w:bottom w:val="none" w:sz="0" w:space="0" w:color="auto"/>
                        <w:right w:val="none" w:sz="0" w:space="0" w:color="auto"/>
                      </w:divBdr>
                      <w:divsChild>
                        <w:div w:id="9527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70104">
          <w:marLeft w:val="0"/>
          <w:marRight w:val="0"/>
          <w:marTop w:val="0"/>
          <w:marBottom w:val="0"/>
          <w:divBdr>
            <w:top w:val="none" w:sz="0" w:space="0" w:color="auto"/>
            <w:left w:val="none" w:sz="0" w:space="0" w:color="auto"/>
            <w:bottom w:val="none" w:sz="0" w:space="0" w:color="auto"/>
            <w:right w:val="none" w:sz="0" w:space="0" w:color="auto"/>
          </w:divBdr>
          <w:divsChild>
            <w:div w:id="1694651999">
              <w:marLeft w:val="0"/>
              <w:marRight w:val="0"/>
              <w:marTop w:val="0"/>
              <w:marBottom w:val="0"/>
              <w:divBdr>
                <w:top w:val="none" w:sz="0" w:space="0" w:color="auto"/>
                <w:left w:val="none" w:sz="0" w:space="0" w:color="auto"/>
                <w:bottom w:val="none" w:sz="0" w:space="0" w:color="auto"/>
                <w:right w:val="none" w:sz="0" w:space="0" w:color="auto"/>
              </w:divBdr>
              <w:divsChild>
                <w:div w:id="507328125">
                  <w:marLeft w:val="0"/>
                  <w:marRight w:val="0"/>
                  <w:marTop w:val="0"/>
                  <w:marBottom w:val="0"/>
                  <w:divBdr>
                    <w:top w:val="none" w:sz="0" w:space="0" w:color="auto"/>
                    <w:left w:val="none" w:sz="0" w:space="0" w:color="auto"/>
                    <w:bottom w:val="none" w:sz="0" w:space="0" w:color="auto"/>
                    <w:right w:val="none" w:sz="0" w:space="0" w:color="auto"/>
                  </w:divBdr>
                  <w:divsChild>
                    <w:div w:id="1969046373">
                      <w:marLeft w:val="300"/>
                      <w:marRight w:val="300"/>
                      <w:marTop w:val="0"/>
                      <w:marBottom w:val="0"/>
                      <w:divBdr>
                        <w:top w:val="none" w:sz="0" w:space="0" w:color="auto"/>
                        <w:left w:val="none" w:sz="0" w:space="0" w:color="auto"/>
                        <w:bottom w:val="none" w:sz="0" w:space="0" w:color="auto"/>
                        <w:right w:val="none" w:sz="0" w:space="0" w:color="auto"/>
                      </w:divBdr>
                      <w:divsChild>
                        <w:div w:id="687945872">
                          <w:marLeft w:val="0"/>
                          <w:marRight w:val="0"/>
                          <w:marTop w:val="0"/>
                          <w:marBottom w:val="0"/>
                          <w:divBdr>
                            <w:top w:val="none" w:sz="0" w:space="0" w:color="auto"/>
                            <w:left w:val="none" w:sz="0" w:space="0" w:color="auto"/>
                            <w:bottom w:val="none" w:sz="0" w:space="0" w:color="auto"/>
                            <w:right w:val="none" w:sz="0" w:space="0" w:color="auto"/>
                          </w:divBdr>
                        </w:div>
                      </w:divsChild>
                    </w:div>
                    <w:div w:id="1463037332">
                      <w:marLeft w:val="300"/>
                      <w:marRight w:val="300"/>
                      <w:marTop w:val="0"/>
                      <w:marBottom w:val="0"/>
                      <w:divBdr>
                        <w:top w:val="none" w:sz="0" w:space="0" w:color="auto"/>
                        <w:left w:val="none" w:sz="0" w:space="0" w:color="auto"/>
                        <w:bottom w:val="none" w:sz="0" w:space="0" w:color="auto"/>
                        <w:right w:val="none" w:sz="0" w:space="0" w:color="auto"/>
                      </w:divBdr>
                      <w:divsChild>
                        <w:div w:id="4282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Морозов</cp:lastModifiedBy>
  <cp:revision>1</cp:revision>
  <dcterms:created xsi:type="dcterms:W3CDTF">2024-01-31T10:52:00Z</dcterms:created>
  <dcterms:modified xsi:type="dcterms:W3CDTF">2024-01-31T12:27:00Z</dcterms:modified>
</cp:coreProperties>
</file>